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BE1" w:rsidRDefault="00F73BE1">
      <w:pPr>
        <w:jc w:val="center"/>
        <w:rPr>
          <w:rFonts w:ascii="宋体"/>
          <w:b/>
          <w:sz w:val="32"/>
          <w:szCs w:val="32"/>
        </w:rPr>
      </w:pPr>
    </w:p>
    <w:p w:rsidR="00F73BE1" w:rsidRDefault="00F73BE1">
      <w:pPr>
        <w:jc w:val="center"/>
        <w:rPr>
          <w:rFonts w:ascii="宋体"/>
          <w:b/>
          <w:sz w:val="32"/>
          <w:szCs w:val="32"/>
        </w:rPr>
      </w:pPr>
    </w:p>
    <w:p w:rsidR="00F73BE1" w:rsidRDefault="00F73BE1">
      <w:pPr>
        <w:jc w:val="center"/>
        <w:rPr>
          <w:rFonts w:ascii="宋体"/>
          <w:b/>
          <w:sz w:val="32"/>
          <w:szCs w:val="32"/>
        </w:rPr>
      </w:pPr>
    </w:p>
    <w:p w:rsidR="00F73BE1" w:rsidRDefault="002F786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rsidR="00F73BE1" w:rsidRDefault="002F786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《SH1矮化中间砧苹果树栽培技术规程》</w:t>
      </w:r>
    </w:p>
    <w:p w:rsidR="00F73BE1" w:rsidRDefault="002F786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rsidR="00F73BE1" w:rsidRDefault="00F73BE1">
      <w:pPr>
        <w:ind w:firstLineChars="200" w:firstLine="643"/>
        <w:rPr>
          <w:rFonts w:ascii="仿宋" w:eastAsia="仿宋" w:hAnsi="仿宋"/>
          <w:b/>
          <w:sz w:val="32"/>
          <w:szCs w:val="32"/>
        </w:rPr>
      </w:pPr>
    </w:p>
    <w:p w:rsidR="00F73BE1" w:rsidRDefault="00F73BE1">
      <w:pPr>
        <w:ind w:firstLineChars="200" w:firstLine="643"/>
        <w:rPr>
          <w:rFonts w:ascii="仿宋" w:eastAsia="仿宋" w:hAnsi="仿宋"/>
          <w:b/>
          <w:sz w:val="32"/>
          <w:szCs w:val="32"/>
        </w:rPr>
      </w:pPr>
    </w:p>
    <w:p w:rsidR="00F73BE1" w:rsidRDefault="00F73BE1">
      <w:pPr>
        <w:ind w:firstLineChars="200" w:firstLine="643"/>
        <w:rPr>
          <w:rFonts w:ascii="仿宋" w:eastAsia="仿宋" w:hAnsi="仿宋"/>
          <w:b/>
          <w:sz w:val="32"/>
          <w:szCs w:val="32"/>
        </w:rPr>
      </w:pPr>
    </w:p>
    <w:p w:rsidR="00F73BE1" w:rsidRDefault="00F73BE1">
      <w:pPr>
        <w:rPr>
          <w:rFonts w:ascii="宋体"/>
          <w:b/>
          <w:sz w:val="32"/>
          <w:szCs w:val="32"/>
        </w:rPr>
      </w:pPr>
    </w:p>
    <w:p w:rsidR="00F73BE1" w:rsidRDefault="00F73BE1">
      <w:pPr>
        <w:ind w:firstLineChars="200" w:firstLine="643"/>
        <w:jc w:val="center"/>
        <w:rPr>
          <w:rFonts w:ascii="宋体"/>
          <w:b/>
          <w:sz w:val="32"/>
          <w:szCs w:val="32"/>
        </w:rPr>
      </w:pPr>
    </w:p>
    <w:p w:rsidR="00835F32" w:rsidRDefault="00835F32" w:rsidP="00835F32">
      <w:pPr>
        <w:pStyle w:val="NoSpacingad81b47b-6779-4c76-b471-79375858c8cb"/>
        <w:ind w:firstLine="480"/>
      </w:pPr>
    </w:p>
    <w:p w:rsidR="00835F32" w:rsidRDefault="00835F32" w:rsidP="00835F32">
      <w:pPr>
        <w:pStyle w:val="NoSpacingad81b47b-6779-4c76-b471-79375858c8cb"/>
        <w:ind w:firstLine="480"/>
      </w:pPr>
    </w:p>
    <w:p w:rsidR="00835F32" w:rsidRDefault="00835F32" w:rsidP="00835F32">
      <w:pPr>
        <w:pStyle w:val="NoSpacingad81b47b-6779-4c76-b471-79375858c8cb"/>
        <w:ind w:firstLine="480"/>
      </w:pPr>
    </w:p>
    <w:p w:rsidR="00835F32" w:rsidRDefault="00835F32" w:rsidP="00835F32">
      <w:pPr>
        <w:pStyle w:val="NoSpacingad81b47b-6779-4c76-b471-79375858c8cb"/>
        <w:ind w:firstLine="480"/>
        <w:rPr>
          <w:rFonts w:hint="eastAsia"/>
        </w:rPr>
      </w:pPr>
    </w:p>
    <w:p w:rsidR="007F1598" w:rsidRDefault="007F1598" w:rsidP="00835F32">
      <w:pPr>
        <w:pStyle w:val="NoSpacingad81b47b-6779-4c76-b471-79375858c8cb"/>
        <w:ind w:firstLine="480"/>
        <w:rPr>
          <w:rFonts w:hint="eastAsia"/>
        </w:rPr>
      </w:pPr>
    </w:p>
    <w:p w:rsidR="007F1598" w:rsidRDefault="007F1598" w:rsidP="00835F32">
      <w:pPr>
        <w:pStyle w:val="NoSpacingad81b47b-6779-4c76-b471-79375858c8cb"/>
        <w:ind w:firstLine="480"/>
        <w:rPr>
          <w:rFonts w:hint="eastAsia"/>
        </w:rPr>
      </w:pPr>
    </w:p>
    <w:p w:rsidR="007F1598" w:rsidRDefault="007F1598" w:rsidP="00835F32">
      <w:pPr>
        <w:pStyle w:val="NoSpacingad81b47b-6779-4c76-b471-79375858c8cb"/>
        <w:ind w:firstLine="480"/>
        <w:rPr>
          <w:rFonts w:hint="eastAsia"/>
        </w:rPr>
      </w:pPr>
    </w:p>
    <w:p w:rsidR="007F1598" w:rsidRPr="00835F32" w:rsidRDefault="007F1598" w:rsidP="00835F32">
      <w:pPr>
        <w:pStyle w:val="NoSpacingad81b47b-6779-4c76-b471-79375858c8cb"/>
        <w:ind w:firstLine="480"/>
      </w:pPr>
    </w:p>
    <w:p w:rsidR="00F73BE1" w:rsidRDefault="002F7864">
      <w:pPr>
        <w:spacing w:line="360" w:lineRule="auto"/>
        <w:jc w:val="center"/>
        <w:rPr>
          <w:rFonts w:ascii="宋体" w:hAnsi="宋体"/>
          <w:b/>
          <w:kern w:val="22"/>
          <w:sz w:val="10"/>
          <w:szCs w:val="10"/>
        </w:rPr>
      </w:pPr>
      <w:r>
        <w:rPr>
          <w:rFonts w:ascii="宋体" w:hAnsi="宋体" w:hint="eastAsia"/>
          <w:b/>
          <w:kern w:val="22"/>
          <w:sz w:val="32"/>
          <w:szCs w:val="32"/>
        </w:rPr>
        <w:t>编制单位：山西农业大学果树研究所</w:t>
      </w:r>
    </w:p>
    <w:p w:rsidR="00F73BE1" w:rsidRDefault="002F7864">
      <w:pPr>
        <w:jc w:val="center"/>
        <w:rPr>
          <w:rFonts w:ascii="宋体" w:hAnsi="宋体"/>
          <w:b/>
          <w:sz w:val="32"/>
          <w:szCs w:val="32"/>
        </w:rPr>
      </w:pPr>
      <w:r>
        <w:rPr>
          <w:rFonts w:ascii="宋体" w:hAnsi="宋体" w:hint="eastAsia"/>
          <w:b/>
          <w:sz w:val="32"/>
          <w:szCs w:val="32"/>
        </w:rPr>
        <w:t xml:space="preserve"> 二〇二四年一月</w:t>
      </w:r>
    </w:p>
    <w:p w:rsidR="00F73BE1" w:rsidRDefault="00F73BE1">
      <w:pPr>
        <w:jc w:val="center"/>
        <w:rPr>
          <w:rFonts w:ascii="宋体" w:hAnsi="宋体"/>
          <w:b/>
          <w:sz w:val="32"/>
          <w:szCs w:val="32"/>
        </w:rPr>
      </w:pPr>
    </w:p>
    <w:p w:rsidR="00F73BE1" w:rsidRDefault="00F73BE1" w:rsidP="00835F32">
      <w:pPr>
        <w:pStyle w:val="NoSpacingad81b47b-6779-4c76-b471-79375858c8cb"/>
        <w:ind w:firstLine="643"/>
        <w:rPr>
          <w:rFonts w:ascii="宋体" w:hAnsi="宋体"/>
          <w:b/>
          <w:sz w:val="32"/>
          <w:szCs w:val="32"/>
        </w:rPr>
      </w:pPr>
    </w:p>
    <w:p w:rsidR="00F73BE1" w:rsidRDefault="00F73BE1" w:rsidP="00835F32">
      <w:pPr>
        <w:pStyle w:val="NoSpacingad81b47b-6779-4c76-b471-79375858c8cb"/>
        <w:ind w:firstLine="643"/>
        <w:rPr>
          <w:rFonts w:ascii="宋体" w:hAnsi="宋体"/>
          <w:b/>
          <w:sz w:val="32"/>
          <w:szCs w:val="32"/>
        </w:rPr>
      </w:pPr>
    </w:p>
    <w:p w:rsidR="00F73BE1" w:rsidRDefault="00F73BE1" w:rsidP="00835F32">
      <w:pPr>
        <w:pStyle w:val="NoSpacingad81b47b-6779-4c76-b471-79375858c8cb"/>
        <w:ind w:firstLine="643"/>
        <w:rPr>
          <w:rFonts w:ascii="宋体" w:hAnsi="宋体"/>
          <w:b/>
          <w:sz w:val="32"/>
          <w:szCs w:val="32"/>
        </w:rPr>
      </w:pPr>
    </w:p>
    <w:p w:rsidR="00F73BE1" w:rsidRDefault="00F73BE1">
      <w:pPr>
        <w:spacing w:line="520" w:lineRule="exact"/>
        <w:jc w:val="center"/>
        <w:rPr>
          <w:rFonts w:ascii="宋体" w:hAnsi="宋体"/>
          <w:b/>
          <w:sz w:val="30"/>
          <w:szCs w:val="30"/>
        </w:rPr>
        <w:sectPr w:rsidR="00F73BE1">
          <w:headerReference w:type="even" r:id="rId8"/>
          <w:headerReference w:type="default" r:id="rId9"/>
          <w:footerReference w:type="even" r:id="rId10"/>
          <w:footerReference w:type="default" r:id="rId11"/>
          <w:headerReference w:type="first" r:id="rId12"/>
          <w:footerReference w:type="first" r:id="rId13"/>
          <w:pgSz w:w="11906" w:h="16838"/>
          <w:pgMar w:top="1440" w:right="1803" w:bottom="1440" w:left="1803" w:header="851" w:footer="992" w:gutter="0"/>
          <w:pgNumType w:start="1"/>
          <w:cols w:space="0"/>
          <w:titlePg/>
          <w:docGrid w:type="lines" w:linePitch="319"/>
        </w:sectPr>
      </w:pPr>
    </w:p>
    <w:p w:rsidR="00F73BE1" w:rsidRDefault="002F7864">
      <w:pPr>
        <w:spacing w:line="520" w:lineRule="exact"/>
        <w:jc w:val="center"/>
        <w:rPr>
          <w:rFonts w:ascii="宋体"/>
          <w:b/>
          <w:sz w:val="30"/>
          <w:szCs w:val="30"/>
        </w:rPr>
      </w:pPr>
      <w:r>
        <w:rPr>
          <w:rFonts w:ascii="宋体" w:hAnsi="宋体" w:hint="eastAsia"/>
          <w:b/>
          <w:sz w:val="30"/>
          <w:szCs w:val="30"/>
        </w:rPr>
        <w:lastRenderedPageBreak/>
        <w:t>山西省地方标准</w:t>
      </w:r>
    </w:p>
    <w:p w:rsidR="00F73BE1" w:rsidRDefault="002F7864">
      <w:pPr>
        <w:spacing w:line="520" w:lineRule="exact"/>
        <w:jc w:val="center"/>
        <w:rPr>
          <w:rFonts w:ascii="宋体"/>
          <w:b/>
          <w:sz w:val="30"/>
          <w:szCs w:val="30"/>
        </w:rPr>
      </w:pPr>
      <w:r>
        <w:rPr>
          <w:rFonts w:ascii="宋体" w:hAnsi="宋体" w:hint="eastAsia"/>
          <w:b/>
          <w:sz w:val="30"/>
          <w:szCs w:val="30"/>
        </w:rPr>
        <w:t>《SH1矮化中间砧苹果树栽培技术规程》</w:t>
      </w:r>
    </w:p>
    <w:p w:rsidR="00F73BE1" w:rsidRDefault="002F7864">
      <w:pPr>
        <w:spacing w:line="520" w:lineRule="exact"/>
        <w:jc w:val="center"/>
        <w:rPr>
          <w:rFonts w:ascii="宋体" w:hAnsi="宋体"/>
          <w:b/>
          <w:sz w:val="30"/>
          <w:szCs w:val="30"/>
        </w:rPr>
      </w:pPr>
      <w:r>
        <w:rPr>
          <w:rFonts w:ascii="宋体" w:hAnsi="宋体" w:hint="eastAsia"/>
          <w:b/>
          <w:sz w:val="30"/>
          <w:szCs w:val="30"/>
        </w:rPr>
        <w:t>编制说明</w:t>
      </w:r>
    </w:p>
    <w:p w:rsidR="00F73BE1" w:rsidRDefault="00F73BE1">
      <w:pPr>
        <w:spacing w:line="520" w:lineRule="exact"/>
        <w:jc w:val="center"/>
        <w:rPr>
          <w:rFonts w:ascii="宋体" w:hAnsi="宋体"/>
          <w:b/>
          <w:sz w:val="30"/>
          <w:szCs w:val="30"/>
        </w:rPr>
      </w:pPr>
    </w:p>
    <w:p w:rsidR="00F73BE1" w:rsidRDefault="002F7864">
      <w:pPr>
        <w:spacing w:line="360" w:lineRule="auto"/>
        <w:ind w:firstLineChars="200" w:firstLine="480"/>
        <w:outlineLvl w:val="0"/>
        <w:rPr>
          <w:rFonts w:ascii="黑体" w:eastAsia="黑体"/>
          <w:sz w:val="24"/>
        </w:rPr>
      </w:pPr>
      <w:r>
        <w:rPr>
          <w:rFonts w:ascii="黑体" w:eastAsia="黑体" w:hint="eastAsia"/>
          <w:sz w:val="24"/>
        </w:rPr>
        <w:t>一、工作简况</w:t>
      </w:r>
    </w:p>
    <w:p w:rsidR="00F73BE1" w:rsidRDefault="002F7864">
      <w:pPr>
        <w:spacing w:line="360" w:lineRule="auto"/>
        <w:ind w:left="465"/>
        <w:outlineLvl w:val="1"/>
        <w:rPr>
          <w:rFonts w:ascii="楷体_GB2312" w:eastAsia="楷体_GB2312"/>
          <w:sz w:val="24"/>
        </w:rPr>
      </w:pPr>
      <w:r>
        <w:rPr>
          <w:rFonts w:ascii="楷体_GB2312" w:eastAsia="楷体_GB2312" w:hint="eastAsia"/>
          <w:sz w:val="24"/>
        </w:rPr>
        <w:t>1任务来源</w:t>
      </w:r>
    </w:p>
    <w:p w:rsidR="00F73BE1" w:rsidRDefault="002F7864">
      <w:pPr>
        <w:spacing w:line="360" w:lineRule="auto"/>
        <w:ind w:firstLineChars="200" w:firstLine="480"/>
        <w:jc w:val="left"/>
        <w:outlineLvl w:val="1"/>
        <w:rPr>
          <w:rFonts w:ascii="楷体" w:eastAsia="楷体" w:hAnsi="楷体" w:cs="楷体"/>
          <w:sz w:val="24"/>
        </w:rPr>
      </w:pPr>
      <w:r>
        <w:rPr>
          <w:rFonts w:ascii="楷体" w:eastAsia="楷体" w:hAnsi="楷体" w:cs="楷体" w:hint="eastAsia"/>
          <w:sz w:val="24"/>
        </w:rPr>
        <w:t>按照山西省市场监督管理局关于2022年度省级地方标准复审结论公告（山西省地方标准公告2022年第20号），《SH1矮化中间砧苹果树栽培技术规程》DB14/T 929-2014被列入山西省地方标准修订计划，本标准由山西省农业标准化技术委员会（SXS/TC19）归口。</w:t>
      </w:r>
    </w:p>
    <w:p w:rsidR="00F73BE1" w:rsidRDefault="002F7864">
      <w:pPr>
        <w:spacing w:line="360" w:lineRule="auto"/>
        <w:ind w:left="465"/>
        <w:outlineLvl w:val="1"/>
        <w:rPr>
          <w:rFonts w:ascii="楷体" w:eastAsia="楷体" w:hAnsi="楷体" w:cs="楷体"/>
          <w:sz w:val="24"/>
        </w:rPr>
      </w:pPr>
      <w:r>
        <w:rPr>
          <w:rFonts w:ascii="楷体" w:eastAsia="楷体" w:hAnsi="楷体" w:cs="楷体" w:hint="eastAsia"/>
          <w:sz w:val="24"/>
        </w:rPr>
        <w:t>2 起草单位和主要起草人</w:t>
      </w:r>
    </w:p>
    <w:p w:rsidR="00F73BE1" w:rsidRDefault="002F7864">
      <w:pPr>
        <w:spacing w:line="360" w:lineRule="auto"/>
        <w:ind w:firstLineChars="200" w:firstLine="480"/>
        <w:jc w:val="left"/>
        <w:outlineLvl w:val="1"/>
        <w:rPr>
          <w:rFonts w:ascii="楷体" w:eastAsia="楷体" w:hAnsi="楷体" w:cs="楷体"/>
          <w:sz w:val="24"/>
        </w:rPr>
      </w:pPr>
      <w:r>
        <w:rPr>
          <w:rFonts w:ascii="楷体" w:eastAsia="楷体" w:hAnsi="楷体" w:cs="楷体" w:hint="eastAsia"/>
          <w:sz w:val="24"/>
        </w:rPr>
        <w:t>起草任务由山西农业大学果树研究所承担。</w:t>
      </w:r>
    </w:p>
    <w:p w:rsidR="00F73BE1" w:rsidRDefault="002F7864">
      <w:pPr>
        <w:spacing w:line="360" w:lineRule="auto"/>
        <w:ind w:firstLineChars="200" w:firstLine="480"/>
        <w:outlineLvl w:val="1"/>
        <w:rPr>
          <w:rFonts w:ascii="楷体" w:eastAsia="楷体" w:hAnsi="楷体" w:cs="楷体"/>
          <w:sz w:val="24"/>
        </w:rPr>
      </w:pPr>
      <w:r>
        <w:rPr>
          <w:rFonts w:ascii="楷体" w:eastAsia="楷体" w:hAnsi="楷体" w:cs="楷体" w:hint="eastAsia"/>
          <w:sz w:val="24"/>
        </w:rPr>
        <w:t>主要起草人信息</w:t>
      </w:r>
    </w:p>
    <w:tbl>
      <w:tblPr>
        <w:tblStyle w:val="ad"/>
        <w:tblW w:w="8671" w:type="dxa"/>
        <w:tblLook w:val="04A0"/>
      </w:tblPr>
      <w:tblGrid>
        <w:gridCol w:w="1242"/>
        <w:gridCol w:w="993"/>
        <w:gridCol w:w="1701"/>
        <w:gridCol w:w="2947"/>
        <w:gridCol w:w="1788"/>
      </w:tblGrid>
      <w:tr w:rsidR="00F73BE1">
        <w:tc>
          <w:tcPr>
            <w:tcW w:w="1242" w:type="dxa"/>
          </w:tcPr>
          <w:p w:rsidR="00F73BE1" w:rsidRDefault="002F7864">
            <w:pPr>
              <w:spacing w:line="400" w:lineRule="exact"/>
              <w:jc w:val="center"/>
              <w:rPr>
                <w:rFonts w:ascii="楷体" w:eastAsia="楷体" w:hAnsi="楷体" w:cs="楷体"/>
                <w:sz w:val="24"/>
              </w:rPr>
            </w:pPr>
            <w:r>
              <w:rPr>
                <w:rFonts w:ascii="楷体" w:eastAsia="楷体" w:hAnsi="楷体" w:cs="楷体" w:hint="eastAsia"/>
                <w:sz w:val="24"/>
              </w:rPr>
              <w:t>姓名</w:t>
            </w:r>
          </w:p>
        </w:tc>
        <w:tc>
          <w:tcPr>
            <w:tcW w:w="993" w:type="dxa"/>
          </w:tcPr>
          <w:p w:rsidR="00F73BE1" w:rsidRDefault="002F7864">
            <w:pPr>
              <w:spacing w:line="400" w:lineRule="exact"/>
              <w:jc w:val="center"/>
              <w:rPr>
                <w:rFonts w:ascii="楷体" w:eastAsia="楷体" w:hAnsi="楷体" w:cs="楷体"/>
                <w:sz w:val="24"/>
              </w:rPr>
            </w:pPr>
            <w:r>
              <w:rPr>
                <w:rFonts w:ascii="楷体" w:eastAsia="楷体" w:hAnsi="楷体" w:cs="楷体" w:hint="eastAsia"/>
                <w:sz w:val="24"/>
              </w:rPr>
              <w:t>性别</w:t>
            </w:r>
          </w:p>
        </w:tc>
        <w:tc>
          <w:tcPr>
            <w:tcW w:w="1701" w:type="dxa"/>
          </w:tcPr>
          <w:p w:rsidR="00F73BE1" w:rsidRDefault="002F7864">
            <w:pPr>
              <w:spacing w:line="400" w:lineRule="exact"/>
              <w:jc w:val="center"/>
              <w:rPr>
                <w:rFonts w:ascii="楷体" w:eastAsia="楷体" w:hAnsi="楷体" w:cs="楷体"/>
                <w:sz w:val="24"/>
              </w:rPr>
            </w:pPr>
            <w:r>
              <w:rPr>
                <w:rFonts w:ascii="楷体" w:eastAsia="楷体" w:hAnsi="楷体" w:cs="楷体" w:hint="eastAsia"/>
                <w:sz w:val="24"/>
              </w:rPr>
              <w:t>职务/职称</w:t>
            </w:r>
          </w:p>
        </w:tc>
        <w:tc>
          <w:tcPr>
            <w:tcW w:w="2947" w:type="dxa"/>
          </w:tcPr>
          <w:p w:rsidR="00F73BE1" w:rsidRDefault="002F7864">
            <w:pPr>
              <w:spacing w:line="400" w:lineRule="exact"/>
              <w:jc w:val="center"/>
              <w:rPr>
                <w:rFonts w:ascii="楷体" w:eastAsia="楷体" w:hAnsi="楷体" w:cs="楷体"/>
                <w:sz w:val="24"/>
              </w:rPr>
            </w:pPr>
            <w:r>
              <w:rPr>
                <w:rFonts w:ascii="楷体" w:eastAsia="楷体" w:hAnsi="楷体" w:cs="楷体" w:hint="eastAsia"/>
                <w:sz w:val="24"/>
              </w:rPr>
              <w:t>工作单位</w:t>
            </w:r>
          </w:p>
        </w:tc>
        <w:tc>
          <w:tcPr>
            <w:tcW w:w="1788" w:type="dxa"/>
          </w:tcPr>
          <w:p w:rsidR="00F73BE1" w:rsidRDefault="002F7864">
            <w:pPr>
              <w:spacing w:line="400" w:lineRule="exact"/>
              <w:jc w:val="center"/>
              <w:rPr>
                <w:rFonts w:ascii="楷体" w:eastAsia="楷体" w:hAnsi="楷体" w:cs="楷体"/>
                <w:sz w:val="24"/>
              </w:rPr>
            </w:pPr>
            <w:r>
              <w:rPr>
                <w:rFonts w:ascii="楷体" w:eastAsia="楷体" w:hAnsi="楷体" w:cs="楷体" w:hint="eastAsia"/>
                <w:sz w:val="24"/>
              </w:rPr>
              <w:t>任务分工</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高敬东</w:t>
            </w:r>
          </w:p>
        </w:tc>
        <w:tc>
          <w:tcPr>
            <w:tcW w:w="993"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女</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副研究员</w:t>
            </w:r>
          </w:p>
        </w:tc>
        <w:tc>
          <w:tcPr>
            <w:tcW w:w="2947"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山西农大果树研究所</w:t>
            </w:r>
          </w:p>
        </w:tc>
        <w:tc>
          <w:tcPr>
            <w:tcW w:w="1788"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统筹，撰写</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杨廷桢</w:t>
            </w:r>
          </w:p>
        </w:tc>
        <w:tc>
          <w:tcPr>
            <w:tcW w:w="993"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男</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研究员</w:t>
            </w:r>
          </w:p>
        </w:tc>
        <w:tc>
          <w:tcPr>
            <w:tcW w:w="2947"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山西农大果树研究所</w:t>
            </w:r>
          </w:p>
        </w:tc>
        <w:tc>
          <w:tcPr>
            <w:tcW w:w="1788"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调研、收集资料</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王 骞</w:t>
            </w:r>
          </w:p>
        </w:tc>
        <w:tc>
          <w:tcPr>
            <w:tcW w:w="993"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男</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副研究员</w:t>
            </w:r>
          </w:p>
        </w:tc>
        <w:tc>
          <w:tcPr>
            <w:tcW w:w="2947"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山西农大果树研究所</w:t>
            </w:r>
          </w:p>
        </w:tc>
        <w:tc>
          <w:tcPr>
            <w:tcW w:w="1788"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收集资料</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蔡华成</w:t>
            </w:r>
          </w:p>
        </w:tc>
        <w:tc>
          <w:tcPr>
            <w:tcW w:w="993"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男</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副研究员</w:t>
            </w:r>
          </w:p>
        </w:tc>
        <w:tc>
          <w:tcPr>
            <w:tcW w:w="2947"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山西农大果树研究所</w:t>
            </w:r>
          </w:p>
        </w:tc>
        <w:tc>
          <w:tcPr>
            <w:tcW w:w="1788"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收集资料</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李春燕</w:t>
            </w:r>
          </w:p>
        </w:tc>
        <w:tc>
          <w:tcPr>
            <w:tcW w:w="993"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女</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副研究员</w:t>
            </w:r>
          </w:p>
        </w:tc>
        <w:tc>
          <w:tcPr>
            <w:tcW w:w="2947"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山西农大果树研究所</w:t>
            </w:r>
          </w:p>
        </w:tc>
        <w:tc>
          <w:tcPr>
            <w:tcW w:w="1788"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收集资料</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杜学梅</w:t>
            </w:r>
          </w:p>
        </w:tc>
        <w:tc>
          <w:tcPr>
            <w:tcW w:w="993"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女</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研究员</w:t>
            </w:r>
          </w:p>
        </w:tc>
        <w:tc>
          <w:tcPr>
            <w:tcW w:w="2947"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山西农大果树研究所</w:t>
            </w:r>
          </w:p>
        </w:tc>
        <w:tc>
          <w:tcPr>
            <w:tcW w:w="1788"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收集资料</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弓桂花</w:t>
            </w:r>
          </w:p>
        </w:tc>
        <w:tc>
          <w:tcPr>
            <w:tcW w:w="993"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女</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助理研究员</w:t>
            </w:r>
          </w:p>
        </w:tc>
        <w:tc>
          <w:tcPr>
            <w:tcW w:w="2947"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山西农大果树研究所</w:t>
            </w:r>
          </w:p>
        </w:tc>
        <w:tc>
          <w:tcPr>
            <w:tcW w:w="1788"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收集资料</w:t>
            </w:r>
          </w:p>
        </w:tc>
      </w:tr>
      <w:tr w:rsidR="00F73BE1">
        <w:tc>
          <w:tcPr>
            <w:tcW w:w="1242"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王淑婷</w:t>
            </w:r>
          </w:p>
        </w:tc>
        <w:tc>
          <w:tcPr>
            <w:tcW w:w="993"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女</w:t>
            </w:r>
          </w:p>
        </w:tc>
        <w:tc>
          <w:tcPr>
            <w:tcW w:w="1701" w:type="dxa"/>
          </w:tcPr>
          <w:p w:rsidR="00F73BE1" w:rsidRDefault="002F7864">
            <w:pPr>
              <w:pStyle w:val="ac"/>
              <w:spacing w:line="360" w:lineRule="auto"/>
              <w:jc w:val="center"/>
              <w:rPr>
                <w:rFonts w:ascii="楷体" w:eastAsia="楷体" w:hAnsi="楷体" w:cs="楷体"/>
              </w:rPr>
            </w:pPr>
            <w:r>
              <w:rPr>
                <w:rFonts w:ascii="楷体" w:eastAsia="楷体" w:hAnsi="楷体" w:cs="楷体" w:hint="eastAsia"/>
              </w:rPr>
              <w:t>助理研究员</w:t>
            </w:r>
          </w:p>
        </w:tc>
        <w:tc>
          <w:tcPr>
            <w:tcW w:w="2947"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山西农大果树研究所</w:t>
            </w:r>
          </w:p>
        </w:tc>
        <w:tc>
          <w:tcPr>
            <w:tcW w:w="1788" w:type="dxa"/>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收集资料</w:t>
            </w:r>
          </w:p>
        </w:tc>
      </w:tr>
    </w:tbl>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t>二、修订标准的必要性和意义</w:t>
      </w:r>
    </w:p>
    <w:p w:rsidR="00F73BE1" w:rsidRDefault="002F7864">
      <w:pPr>
        <w:spacing w:line="360" w:lineRule="auto"/>
        <w:ind w:firstLineChars="200" w:firstLine="480"/>
        <w:rPr>
          <w:rFonts w:ascii="楷体" w:eastAsia="楷体" w:hAnsi="楷体" w:cs="楷体"/>
          <w:sz w:val="24"/>
        </w:rPr>
        <w:sectPr w:rsidR="00F73BE1">
          <w:footerReference w:type="default" r:id="rId14"/>
          <w:footerReference w:type="first" r:id="rId15"/>
          <w:pgSz w:w="11906" w:h="16838"/>
          <w:pgMar w:top="1440" w:right="1803" w:bottom="1440" w:left="1803" w:header="851" w:footer="992" w:gutter="0"/>
          <w:pgNumType w:start="1"/>
          <w:cols w:space="0"/>
          <w:docGrid w:type="lines" w:linePitch="319"/>
        </w:sectPr>
      </w:pPr>
      <w:r>
        <w:rPr>
          <w:rFonts w:ascii="楷体" w:eastAsia="楷体" w:hAnsi="楷体" w:cs="楷体" w:hint="eastAsia"/>
          <w:sz w:val="24"/>
        </w:rPr>
        <w:t>矮砧密植栽培因具有生长期一致、果品质量高及有利于机械化操作等标准化高效生产优势，目前仍是世界现代苹果产业栽培的发展方向。法国、意大利等欧洲苹果主产国矮砧密植果园已达90%以上，虽然我国是世界第一大苹果生产国，但是至今我国苹果生产以乔砧密植栽培为主，乔砧密植果园后期严重郁闭，致使果品质量低下，产量减少，严重制约了广大农民增收增效。所以，大力发展矮砧</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lastRenderedPageBreak/>
        <w:t>密植果园仍是我国乃至我省今后苹果产业发展的必由之路。</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我省作为一个苹果产业大省, 地处世界著名的苹果优生区域，截止2020年，苹果全省发展面积144.3千公顷、产量436.63万吨，分别位居全国第4、3，苹果产业已成为部分市县支柱产业。虽然，苹果产业已成为我省仅次于粮食产业的第二大农业产业,但和国外意大利、美国、德国等苹果生产发达国家及我国苹果生产强省陕西省、山东省相比，我省苹果产业存在着单产不高、优质果率低下等问题，造成我省苹果国际市场竞争力不强，市场占有率小，经济效益低下。</w:t>
      </w:r>
    </w:p>
    <w:p w:rsidR="00F73BE1" w:rsidRDefault="002F7864">
      <w:pPr>
        <w:spacing w:line="360" w:lineRule="auto"/>
        <w:ind w:firstLine="360"/>
        <w:rPr>
          <w:rFonts w:ascii="楷体" w:eastAsia="楷体" w:hAnsi="楷体" w:cs="楷体"/>
          <w:sz w:val="24"/>
        </w:rPr>
      </w:pPr>
      <w:r>
        <w:rPr>
          <w:rFonts w:ascii="楷体" w:eastAsia="楷体" w:hAnsi="楷体" w:cs="楷体" w:hint="eastAsia"/>
          <w:sz w:val="24"/>
        </w:rPr>
        <w:t>目前，我省至少发展有90%以上的乔砧密植果园，因乔砧苹果成枝力强, 树冠内膛枝条稠密、随着树龄的增大,80%以上的丰产园树冠郁闭,通风透光不良,病虫害大量滋生，致使果品产量、质量不断下降，过量的农药防治使得果品农药残留超标严重。</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乔化果树树体高大，树冠交接，生产操作极其不便，更难以机械操作，疏花疏果、果实套袋、修剪、果品采摘搬运等人工投入过大，果园用工是发达国家8～10 倍，随着国内劳动力成本的增加，近十年我省果园管理劳动力成本逐年上涨，2005年的20元/天涨到了2015年的100元/天，涨幅达400%。单产不高，劳动力成本巨幅上涨，使得我省曾经苹果园管理生产成本低的优势已逐步丧失。将会使苹果价格在国际上的竞争力越来越弱。</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2005年以来，北京新建果园均为SH矮砧苹果园，河北也都是SH矮砧苹果园，山西自主选育的苹果矮化砧木，却在本省发展缓慢，没有大面积推广。没有完善的苹果矮砧标准化大苗繁育体系； SH矮化砧木缺乏与之配套的栽培技术模式；郁闭果园高光效树形改造及配套栽培技术；果园基础设施薄弱等技术瓶颈是我省苹果矮砧发展缓慢的根本</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SH1’苹果矮化砧木是山西农大果树研究所自主选育的应用最广泛的本土化苹果矮化砧木，由国光×河南海棠进行种间杂交，历时32年，于2010年12月通过山西省林木品种委员会的品种审定。三十多年来,经过几代果树人的努力， ‘SH1’苹果矮化砧木已在我国各地栽培，几十年的区域试验和生产实践已证实‘SH1’苹果矮化砧木耐旱、耐寒、抗抽条、抗倒伏，非常适宜我国苹果主产区黄土高原和华北平原发展。以SH1苹果矮化砧木选育为主要核心技术之一的项目“苹果矮化砧木新品种选育与应用及砧木铁高效机理研究”获教育部2011年度</w:t>
      </w:r>
      <w:r>
        <w:rPr>
          <w:rFonts w:ascii="楷体" w:eastAsia="楷体" w:hAnsi="楷体" w:cs="楷体" w:hint="eastAsia"/>
          <w:sz w:val="24"/>
        </w:rPr>
        <w:lastRenderedPageBreak/>
        <w:t>科技进步一等奖、国家2012年度科技进步二等奖。</w:t>
      </w:r>
    </w:p>
    <w:p w:rsidR="00F73BE1" w:rsidRDefault="002F7864">
      <w:pPr>
        <w:spacing w:line="360" w:lineRule="auto"/>
        <w:ind w:firstLineChars="100" w:firstLine="240"/>
        <w:rPr>
          <w:rFonts w:ascii="楷体" w:eastAsia="楷体" w:hAnsi="楷体" w:cs="楷体"/>
          <w:sz w:val="24"/>
        </w:rPr>
      </w:pPr>
      <w:r>
        <w:rPr>
          <w:rFonts w:ascii="楷体" w:eastAsia="楷体" w:hAnsi="楷体" w:cs="楷体" w:hint="eastAsia"/>
          <w:sz w:val="24"/>
        </w:rPr>
        <w:t>《SH1苹果矮化中间砧苹果树栽培技术规程》地方标准颁布实施近10年，产生了巨大的社会和技术效益。通过SH1矮砧苹果标准化栽培技术示范，使广大果农真正了解SH1矮砧特性并掌握其配套栽培栽培技术，真正发挥出SH1苹果矮化砧木具有矮化、早果、丰产、果实品质优异、抗逆性强等特性，产量、果品特性均有大幅提高，示范果园平均亩增产较同期矮砧果园提高10%，优果率达80%以上。</w:t>
      </w:r>
    </w:p>
    <w:p w:rsidR="00F73BE1" w:rsidRDefault="002F7864">
      <w:pPr>
        <w:spacing w:line="360" w:lineRule="auto"/>
        <w:ind w:firstLineChars="200" w:firstLine="480"/>
        <w:outlineLvl w:val="0"/>
      </w:pPr>
      <w:r>
        <w:rPr>
          <w:rFonts w:ascii="楷体" w:eastAsia="楷体" w:hAnsi="楷体" w:cs="楷体" w:hint="eastAsia"/>
          <w:sz w:val="24"/>
        </w:rPr>
        <w:t>《SH1矮化中间砧苹果树栽培技术规程》颁布实施已经近10年了，期间我国的苹果新品种选育水平不断提高，成功选育出了一些早果、丰产、果实品质优良的品种，如早中熟品种‘华硕’、‘鲁丽’，晚熟品种‘瑞阳’、‘瑞雪’等，广大的果农希望引入苹果新品种及其配套的栽培技术。一些10年前的苹果主栽品种如‘藤木一号’、‘红将军’由于采前生理落果、果实口感欠佳等缺陷已逐步被市场淘汰，果农也很少种植。</w:t>
      </w:r>
    </w:p>
    <w:p w:rsidR="00F73BE1" w:rsidRDefault="002F7864">
      <w:pPr>
        <w:spacing w:line="360" w:lineRule="auto"/>
        <w:ind w:firstLineChars="200" w:firstLine="480"/>
        <w:outlineLvl w:val="0"/>
        <w:rPr>
          <w:rFonts w:ascii="楷体" w:eastAsia="楷体" w:hAnsi="楷体" w:cs="楷体"/>
          <w:sz w:val="24"/>
        </w:rPr>
      </w:pPr>
      <w:r>
        <w:rPr>
          <w:rFonts w:ascii="楷体" w:eastAsia="楷体" w:hAnsi="楷体" w:cs="楷体" w:hint="eastAsia"/>
          <w:sz w:val="24"/>
        </w:rPr>
        <w:t>因此，必须进行标准的修订，于是第5条品种中增加了早中熟品种‘华硕’、‘鲁丽’，晚熟品种‘瑞阳’、‘瑞雪’，删除了早中熟品种‘藤木1号’、‘红将军’。</w:t>
      </w:r>
    </w:p>
    <w:p w:rsidR="00F73BE1" w:rsidRDefault="002F7864">
      <w:pPr>
        <w:spacing w:line="360" w:lineRule="auto"/>
        <w:ind w:firstLineChars="200" w:firstLine="480"/>
        <w:outlineLvl w:val="0"/>
        <w:rPr>
          <w:rFonts w:ascii="楷体" w:eastAsia="楷体" w:hAnsi="楷体" w:cs="楷体"/>
          <w:sz w:val="24"/>
        </w:rPr>
      </w:pPr>
      <w:r>
        <w:rPr>
          <w:rFonts w:ascii="楷体" w:eastAsia="楷体" w:hAnsi="楷体" w:cs="楷体" w:hint="eastAsia"/>
          <w:sz w:val="24"/>
        </w:rPr>
        <w:t>《SH1苹果矮化中间砧苹果树栽培技术规程》的及时修订，必将更加规范我省SH1苹果矮砧密植栽培技术，促进我省SH1矮砧苹果品种的多样化，适地化发展，促进SH1矮砧苹果品种的早中晚熟合理搭配，从根本上解决果农“卖果难”的共性问题。</w:t>
      </w:r>
    </w:p>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t>三、主要修订工作过程</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1成立标准修订工作组</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2022年6月1日，山西省市场监督管理局正式发文主要对2018年12月31日前发布且现行有效的省级地方标准，依据DB14/T2578-2022《地方标准复审工作规范》应及时复审；砧木课题组根据文件通知立即开展了地方标准《SH1矮化中间砧苹果树栽培技术规程》的复核，上报了相关的证明材料；山西省市场监督管理局发布了山西省地方标准复审结论公告，其中《SH1矮化中间砧苹果树栽培技术规程》复审结论为修订。于是砧木课题组成立了标准修订组，进行《SH1矮化中间砧苹果树栽培技术规程》。</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2调研考察</w:t>
      </w:r>
    </w:p>
    <w:p w:rsidR="00F73BE1" w:rsidRDefault="002F7864">
      <w:pPr>
        <w:spacing w:line="400" w:lineRule="exact"/>
        <w:rPr>
          <w:rFonts w:ascii="楷体" w:eastAsia="楷体" w:hAnsi="楷体" w:cs="楷体"/>
          <w:bCs/>
          <w:sz w:val="24"/>
        </w:rPr>
      </w:pPr>
      <w:r>
        <w:rPr>
          <w:rFonts w:ascii="楷体" w:eastAsia="楷体" w:hAnsi="楷体" w:cs="楷体" w:hint="eastAsia"/>
          <w:bCs/>
          <w:sz w:val="24"/>
        </w:rPr>
        <w:lastRenderedPageBreak/>
        <w:t>如何着手《SH1矮化中间砧苹果树栽培技术规程》的修订，标准修订组通过实地调查、考核翼城县、大宁县、临猗县、芮城县、榆次区、平遥县等SH1矮砧苹果</w:t>
      </w:r>
      <w:r w:rsidR="009E0887">
        <w:rPr>
          <w:rFonts w:ascii="楷体" w:eastAsia="楷体" w:hAnsi="楷体" w:cs="楷体" w:hint="eastAsia"/>
          <w:bCs/>
          <w:sz w:val="24"/>
        </w:rPr>
        <w:t>去</w:t>
      </w:r>
      <w:r>
        <w:rPr>
          <w:rFonts w:ascii="楷体" w:eastAsia="楷体" w:hAnsi="楷体" w:cs="楷体" w:hint="eastAsia"/>
          <w:bCs/>
          <w:sz w:val="24"/>
        </w:rPr>
        <w:t>示范果园，了解了当地果农发展SH1矮砧苹果的现状及对核心技术的掌握程度。</w:t>
      </w:r>
      <w:r>
        <w:rPr>
          <w:rFonts w:ascii="楷体" w:eastAsia="楷体" w:hAnsi="楷体" w:cs="楷体" w:hint="eastAsia"/>
          <w:sz w:val="24"/>
        </w:rPr>
        <w:t>2022年11月25日，填报《山西省地方标准修订项目申报书》、《山西省地方标准制修订项目汇总表》。</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3收集资料</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标准修订组集思广益，收集国内外的苹果矮砧发展状况，论证</w:t>
      </w:r>
      <w:r>
        <w:rPr>
          <w:rFonts w:ascii="楷体" w:eastAsia="楷体" w:hAnsi="楷体" w:cs="楷体" w:hint="eastAsia"/>
          <w:bCs/>
          <w:sz w:val="24"/>
        </w:rPr>
        <w:t>SH1矮化砧木的先进性。为《SH1矮化中间砧苹果树栽培技术规程》（修订）文本编写及编制说明收集资料。</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4修订文本</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（1）2023年7月27日，山西省农业标准化委员会农业标准修订专题技术培训，就地方标准修订方法及软件实操、地方标准修订及审查技术要点、修订进度及分阶段要求进行了具体安排。</w:t>
      </w:r>
    </w:p>
    <w:p w:rsidR="00F73BE1" w:rsidRDefault="002F7864" w:rsidP="00835F32">
      <w:pPr>
        <w:pStyle w:val="21"/>
        <w:spacing w:line="360" w:lineRule="auto"/>
        <w:ind w:left="420"/>
        <w:rPr>
          <w:rFonts w:ascii="楷体" w:eastAsia="楷体" w:hAnsi="楷体" w:cs="楷体"/>
          <w:color w:val="000000"/>
          <w:sz w:val="24"/>
          <w:szCs w:val="24"/>
        </w:rPr>
      </w:pPr>
      <w:r>
        <w:rPr>
          <w:rFonts w:ascii="楷体" w:eastAsia="楷体" w:hAnsi="楷体" w:cs="楷体" w:hint="eastAsia"/>
          <w:sz w:val="24"/>
          <w:szCs w:val="24"/>
        </w:rPr>
        <w:t>（2）2023.08.01-10.31起草《SH1矮化中间砧苹果树栽培技术规程》（修订）文本和编制说明</w:t>
      </w:r>
      <w:r>
        <w:rPr>
          <w:rFonts w:ascii="楷体" w:eastAsia="楷体" w:hAnsi="楷体" w:cs="楷体" w:hint="eastAsia"/>
          <w:color w:val="C00000"/>
          <w:sz w:val="24"/>
          <w:szCs w:val="24"/>
        </w:rPr>
        <w:t>，</w:t>
      </w:r>
      <w:r>
        <w:rPr>
          <w:rFonts w:ascii="楷体" w:eastAsia="楷体" w:hAnsi="楷体" w:cs="楷体" w:hint="eastAsia"/>
          <w:color w:val="000000"/>
          <w:sz w:val="24"/>
          <w:szCs w:val="24"/>
        </w:rPr>
        <w:t>形成了初步文本。</w:t>
      </w:r>
    </w:p>
    <w:p w:rsidR="00F73BE1" w:rsidRDefault="002F7864">
      <w:pPr>
        <w:pStyle w:val="ac"/>
        <w:spacing w:before="0" w:beforeAutospacing="0" w:after="0" w:afterAutospacing="0" w:line="360" w:lineRule="auto"/>
        <w:ind w:firstLineChars="200" w:firstLine="480"/>
        <w:rPr>
          <w:rFonts w:ascii="楷体" w:eastAsia="楷体" w:hAnsi="楷体" w:cs="楷体"/>
          <w:color w:val="000000"/>
        </w:rPr>
      </w:pPr>
      <w:r>
        <w:rPr>
          <w:rFonts w:ascii="楷体" w:eastAsia="楷体" w:hAnsi="楷体" w:cs="楷体" w:hint="eastAsia"/>
          <w:color w:val="000000"/>
        </w:rPr>
        <w:t>（3）2023.11.10-11.30.将文本发往晋中市榆次区、平遥县，临汾市大宁县、吉县、翼城县苹果矮砧基地示范县（区）行业主管部门、合作社、苹果种植大户，共收到有效征求意见表11份。</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（4）根据收集到的建议，完善了《SH1矮化中间砧苹果树栽培技术规程》（修订）文本和编制说明。</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5</w:t>
      </w:r>
      <w:r w:rsidR="00835F32">
        <w:rPr>
          <w:rFonts w:ascii="楷体" w:eastAsia="楷体" w:hAnsi="楷体" w:cs="楷体" w:hint="eastAsia"/>
          <w:bCs/>
          <w:sz w:val="24"/>
        </w:rPr>
        <w:t>标准</w:t>
      </w:r>
      <w:r>
        <w:rPr>
          <w:rFonts w:ascii="楷体" w:eastAsia="楷体" w:hAnsi="楷体" w:cs="楷体" w:hint="eastAsia"/>
          <w:bCs/>
          <w:sz w:val="24"/>
        </w:rPr>
        <w:t>评审</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（1）2024.01.11，山西省农业标准化技术委员会召开了“省级地方标准修订项目推进会”对《SH1矮化中间砧苹果树栽培技术规程》编制说明又进一步进行了深入修改。</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（2）根据《地方标准技术审查工作规范》（DB14/T 2577—2022），附录b,修改完善编制说明。</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（3）提交《SH1矮化中间砧苹果树栽培技术规程》（修订）文本和编制说明，等待技术审查。</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（4）集中技术审查，山西省农业标准化委员会组织，采取按学科分组，现场会议的形式进行。</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6征求意见</w:t>
      </w:r>
    </w:p>
    <w:p w:rsidR="00F73BE1" w:rsidRDefault="002F7864">
      <w:pPr>
        <w:spacing w:line="400" w:lineRule="exact"/>
        <w:rPr>
          <w:rFonts w:ascii="楷体" w:eastAsia="楷体" w:hAnsi="楷体" w:cs="楷体"/>
          <w:bCs/>
          <w:sz w:val="24"/>
        </w:rPr>
      </w:pPr>
      <w:r>
        <w:rPr>
          <w:rFonts w:ascii="楷体" w:eastAsia="楷体" w:hAnsi="楷体" w:cs="楷体" w:hint="eastAsia"/>
          <w:bCs/>
          <w:sz w:val="24"/>
        </w:rPr>
        <w:t xml:space="preserve">    报省市场监督管理局挂网向社会公开征求意见1个月。</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lastRenderedPageBreak/>
        <w:t>7完善文本</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进一步修改完善后形成标准送审稿，标委会进行表决。</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8标委会表决通过后，形成标准报批稿，提交报批材料。</w:t>
      </w:r>
    </w:p>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t>四、制修订标准的原则和依据，与现行法律、法规、标准的关系</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标准修订遵循“合法性、安全性、适应性、协调性、先进性”的原则，各项技术指标与国家现行标准接轨，并注重标准的实用、可操作性，严格按GGB/T 1.1 标准化工作导则第1部分：标准化文件的结构和起草规则，DB14/T 1665 地方标准制定工作规范。</w:t>
      </w:r>
      <w:r>
        <w:rPr>
          <w:rFonts w:ascii="楷体" w:eastAsia="楷体" w:hAnsi="楷体" w:cs="楷体" w:hint="eastAsia"/>
          <w:bCs/>
          <w:sz w:val="24"/>
        </w:rPr>
        <w:t>与现行法律、法规及标准协调一致、没有冲突</w:t>
      </w:r>
    </w:p>
    <w:p w:rsidR="00F73BE1" w:rsidRDefault="002F7864">
      <w:pPr>
        <w:pStyle w:val="21"/>
        <w:spacing w:line="360" w:lineRule="auto"/>
        <w:ind w:leftChars="0" w:left="0" w:firstLineChars="200" w:firstLine="480"/>
        <w:rPr>
          <w:rFonts w:ascii="楷体" w:eastAsia="楷体" w:hAnsi="楷体" w:cs="楷体"/>
          <w:sz w:val="24"/>
          <w:szCs w:val="24"/>
        </w:rPr>
      </w:pPr>
      <w:r>
        <w:rPr>
          <w:rFonts w:ascii="楷体" w:eastAsia="楷体" w:hAnsi="楷体" w:cs="楷体" w:hint="eastAsia"/>
          <w:sz w:val="24"/>
          <w:szCs w:val="24"/>
        </w:rPr>
        <w:t>1本标准修订的合法性</w:t>
      </w:r>
    </w:p>
    <w:p w:rsidR="00F73BE1" w:rsidRDefault="002F7864">
      <w:pPr>
        <w:pStyle w:val="21"/>
        <w:spacing w:line="360" w:lineRule="auto"/>
        <w:ind w:leftChars="0" w:left="0" w:firstLineChars="200" w:firstLine="480"/>
        <w:rPr>
          <w:rFonts w:ascii="楷体" w:eastAsia="楷体" w:hAnsi="楷体" w:cs="楷体"/>
          <w:sz w:val="24"/>
          <w:szCs w:val="24"/>
        </w:rPr>
      </w:pPr>
      <w:r>
        <w:rPr>
          <w:rFonts w:ascii="楷体" w:eastAsia="楷体" w:hAnsi="楷体" w:cs="楷体" w:hint="eastAsia"/>
          <w:sz w:val="24"/>
          <w:szCs w:val="24"/>
        </w:rPr>
        <w:t>2022年6月1日，山西省市场监督管理局正式发文《关于开展2022年度地方标准复审工作的通知》（晋市监发[2022]92号）。主要对2018年12月31日前发布且现行有效的省级地方标准，依据DB14/T2578-2022《地方标准复审工作规范》应及时复审的省级地方标准。</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砧木课题组根据文件通知立即开展了地方标准《SH1矮化中间砧苹果树栽培技术规程》的复核，《SH1矮化中间砧苹果树栽培技术规程》2015年1月份正式颁布实施，距今8年，上报了《农业地标复审结论建议汇总表》，该标准颁布后一直使用的证明材料（吉县、翼城县基地使用证明）及国家苹果产业技术体系晋中试验站“十三.五”任务书等。</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山西省市场监督管理局发布了山西省地方标准公告（2022年第20号）《关于2022年度省级地方标准复审结论公告》，对全省2018年12月31日前发布实施且现行有效的省级农林牧渔业类678项山西省级地方标准进行了集中复审。其中《SH1矮化中间砧苹果树栽培技术规程》复审结论为修订。</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2本标准修订的安全性</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修订《SH1矮化中间砧苹果树栽培技术规程》主要就是第五条品种上有变动，第4条年积温范围重新审核改动，其它方面几乎每一条均进行了措词、语句等方面的改动，《SH1矮化中间砧苹果树栽培技术规程》实施了8年，技术操作流程先进、实用，所用肥料均为有机肥料，农药是常规的农药。多年的果树管理实践也证实了按该技术规程操作是安全的。</w:t>
      </w:r>
    </w:p>
    <w:p w:rsidR="00F73BE1" w:rsidRDefault="002F7864">
      <w:pPr>
        <w:pStyle w:val="ac"/>
        <w:spacing w:before="0" w:beforeAutospacing="0" w:after="0" w:afterAutospacing="0" w:line="360" w:lineRule="auto"/>
        <w:ind w:firstLineChars="200" w:firstLine="480"/>
        <w:rPr>
          <w:rFonts w:ascii="楷体" w:eastAsia="楷体" w:hAnsi="楷体" w:cs="楷体"/>
        </w:rPr>
      </w:pPr>
      <w:r>
        <w:rPr>
          <w:rFonts w:ascii="楷体" w:eastAsia="楷体" w:hAnsi="楷体" w:cs="楷体" w:hint="eastAsia"/>
        </w:rPr>
        <w:t>3本标准修订的适用性</w:t>
      </w:r>
    </w:p>
    <w:p w:rsidR="00F73BE1" w:rsidRDefault="002F7864">
      <w:pPr>
        <w:spacing w:line="360" w:lineRule="auto"/>
        <w:ind w:firstLineChars="200" w:firstLine="480"/>
        <w:rPr>
          <w:rFonts w:ascii="楷体" w:eastAsia="楷体" w:hAnsi="楷体" w:cs="楷体"/>
          <w:color w:val="000000"/>
          <w:sz w:val="24"/>
        </w:rPr>
      </w:pPr>
      <w:r>
        <w:rPr>
          <w:rFonts w:ascii="楷体" w:eastAsia="楷体" w:hAnsi="楷体" w:cs="楷体" w:hint="eastAsia"/>
          <w:color w:val="000000"/>
          <w:sz w:val="24"/>
        </w:rPr>
        <w:lastRenderedPageBreak/>
        <w:t>长期的生产实践证实，SH1是我所自主选育的苹果矮化砧木，是SH系中表现最好的优系之一，耐旱、耐寒、抗抽条、抗倒伏。目前在生产中仍然没有大面积推广，其根本原因还在于广大果农缺乏对SH1矮化砧木的认识及与之配套的栽培技术模式，栽植密度不适宜、不能正确掌握高纺锤树形的整形技术要点，造成良砧良法不配套，显示不出SH1矮砧密植果园的省力、节能的高效性，极大地影响了我省广大果农发展SH1矮砧密植果园的积极性。</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SH1矮化中间砧苹果树栽培技术规程》从SH1矮砧苹果苗木的选择--株行距--高纺锤形树形整形、修剪——肥水管理——花果管理等关键技术操作步骤的概述，促使当地果农尽早及时掌握SH1矮砧特性及其配套的标准化栽培技术要点。</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翼城县至少发展有5万亩SH1矮砧红富士，大宁县发展有3万亩SH1矮砧红富士、‘秦脆’。</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SH1’矮砧苹果标准化栽培技术示范”是山西省农业科学院2018年度农业产业发展科技引领工程项目。2018.05—2019.12对翼城县南官庄村、牢寨村集中连片的200亩2、3、4、5、6、7年生SH1矮砧果树栽培管理严格按照山西省地方标准DB14/T929-2014《SH1矮化中间砧苹果树栽培技术规程》执行，对不同年份的矮砧果树进行高纺锤形树形整形、修剪——肥水管理——花果管理等关键技术步骤展示、培训，通过在示范基地实地技术培训，以点带面,培训、咨询、指导为主要形式，促使当地果农尽早及时掌握SH1矮砧特性及其配套的标准化栽培技术要点。</w:t>
      </w:r>
    </w:p>
    <w:p w:rsidR="00F73BE1" w:rsidRDefault="002F7864">
      <w:pPr>
        <w:pStyle w:val="21"/>
        <w:spacing w:line="360" w:lineRule="auto"/>
        <w:ind w:leftChars="0" w:left="0" w:firstLineChars="200" w:firstLine="480"/>
        <w:rPr>
          <w:rFonts w:ascii="楷体" w:eastAsia="楷体" w:hAnsi="楷体" w:cs="楷体"/>
          <w:sz w:val="24"/>
          <w:szCs w:val="24"/>
        </w:rPr>
      </w:pPr>
      <w:r>
        <w:rPr>
          <w:rFonts w:ascii="楷体" w:eastAsia="楷体" w:hAnsi="楷体" w:cs="楷体" w:hint="eastAsia"/>
          <w:sz w:val="24"/>
          <w:szCs w:val="24"/>
        </w:rPr>
        <w:t>“旱地SH系矮砧密植苹果示范技术”山西省三区人才项目（大宁县）从2014年-至今，在大宁县建立了3万亩SH1矮砧红富士、‘秦脆’。按照山西省地方标准DB14/T929-2014《SH1矮化中间砧苹果树栽培技术规程》规范建园，果园配套设施完善，达到了预期目标。</w:t>
      </w:r>
    </w:p>
    <w:p w:rsidR="00F73BE1" w:rsidRDefault="002F7864">
      <w:pPr>
        <w:pStyle w:val="ac"/>
        <w:spacing w:before="0" w:beforeAutospacing="0" w:after="0" w:afterAutospacing="0" w:line="360" w:lineRule="auto"/>
        <w:ind w:firstLineChars="200" w:firstLine="480"/>
        <w:rPr>
          <w:rFonts w:ascii="楷体" w:eastAsia="楷体" w:hAnsi="楷体" w:cs="楷体"/>
        </w:rPr>
      </w:pPr>
      <w:r>
        <w:rPr>
          <w:rFonts w:ascii="楷体" w:eastAsia="楷体" w:hAnsi="楷体" w:cs="楷体" w:hint="eastAsia"/>
        </w:rPr>
        <w:t>4本标准修订的协调性</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SH1矮化中间砧苹果树栽培技术规程》经过8年的果树田间管理实践证实，该技术规程制定合理，通俗，易懂。期间国内大学、研究机构选育出了许多苹果新品种早熟品种华硕、鲁丽，晚熟品种瑞阳、瑞雪等，这些品种均和SH1矮化砧木进行了砧穗组合比较试验，表现亲和性好。而藤木1号、红将军等因为果实商</w:t>
      </w:r>
      <w:r>
        <w:rPr>
          <w:rFonts w:ascii="楷体" w:eastAsia="楷体" w:hAnsi="楷体" w:cs="楷体" w:hint="eastAsia"/>
          <w:sz w:val="24"/>
        </w:rPr>
        <w:lastRenderedPageBreak/>
        <w:t>品性不高已经逐步被淘汰。</w:t>
      </w:r>
    </w:p>
    <w:p w:rsidR="00F73BE1" w:rsidRDefault="002F7864">
      <w:pPr>
        <w:pStyle w:val="21"/>
        <w:spacing w:line="360" w:lineRule="auto"/>
        <w:ind w:leftChars="0" w:left="0" w:firstLineChars="200" w:firstLine="480"/>
        <w:rPr>
          <w:rFonts w:ascii="楷体" w:eastAsia="楷体" w:hAnsi="楷体" w:cs="楷体"/>
          <w:sz w:val="24"/>
          <w:szCs w:val="24"/>
        </w:rPr>
      </w:pPr>
      <w:r>
        <w:rPr>
          <w:rFonts w:ascii="楷体" w:eastAsia="楷体" w:hAnsi="楷体" w:cs="楷体" w:hint="eastAsia"/>
          <w:sz w:val="24"/>
          <w:szCs w:val="24"/>
        </w:rPr>
        <w:t>本标准修订结合苹果产业发展现状进行了及时的修订，增加了一些苹果新品种，删除了一些落后的品种，整个标准改动幅度不大，适合文化程度不高的果农接受。</w:t>
      </w:r>
    </w:p>
    <w:p w:rsidR="00F73BE1" w:rsidRDefault="002F7864">
      <w:pPr>
        <w:pStyle w:val="ac"/>
        <w:spacing w:before="0" w:beforeAutospacing="0" w:after="0" w:afterAutospacing="0" w:line="360" w:lineRule="auto"/>
        <w:rPr>
          <w:rFonts w:ascii="楷体" w:eastAsia="楷体" w:hAnsi="楷体" w:cs="楷体"/>
        </w:rPr>
      </w:pPr>
      <w:r>
        <w:rPr>
          <w:rFonts w:ascii="楷体" w:eastAsia="楷体" w:hAnsi="楷体" w:cs="楷体" w:hint="eastAsia"/>
        </w:rPr>
        <w:t xml:space="preserve">  该修订标准与现行的法律、法规、标准协调一致，没有冲突。</w:t>
      </w:r>
    </w:p>
    <w:p w:rsidR="00F73BE1" w:rsidRDefault="002F7864">
      <w:pPr>
        <w:pStyle w:val="ac"/>
        <w:spacing w:before="0" w:beforeAutospacing="0" w:after="0" w:afterAutospacing="0" w:line="360" w:lineRule="auto"/>
        <w:ind w:firstLineChars="200" w:firstLine="480"/>
        <w:rPr>
          <w:rFonts w:ascii="楷体" w:eastAsia="楷体" w:hAnsi="楷体" w:cs="楷体"/>
        </w:rPr>
      </w:pPr>
      <w:r>
        <w:rPr>
          <w:rFonts w:ascii="楷体" w:eastAsia="楷体" w:hAnsi="楷体" w:cs="楷体" w:hint="eastAsia"/>
        </w:rPr>
        <w:t>5本标准修订的先进性</w:t>
      </w:r>
    </w:p>
    <w:p w:rsidR="00F73BE1" w:rsidRDefault="002F7864">
      <w:pPr>
        <w:spacing w:line="360" w:lineRule="auto"/>
        <w:ind w:firstLineChars="200" w:firstLine="480"/>
        <w:rPr>
          <w:rFonts w:ascii="楷体" w:eastAsia="楷体" w:hAnsi="楷体" w:cs="楷体"/>
          <w:color w:val="000000"/>
          <w:sz w:val="24"/>
        </w:rPr>
      </w:pPr>
      <w:r>
        <w:rPr>
          <w:rFonts w:ascii="楷体" w:eastAsia="楷体" w:hAnsi="楷体" w:cs="楷体" w:hint="eastAsia"/>
          <w:color w:val="000000"/>
          <w:sz w:val="24"/>
        </w:rPr>
        <w:t>矮砧密植栽培因具有生长期一致、果品质量高及有利于机械化操作等标准化高效生产优点，目前仍是世界现代苹果产业栽培的发展方向。法国、意大利等欧洲苹果主产国矮砧密植果园已达90%以上，虽然我国是世界第一大苹果生产国，但是至今我国苹果生产以乔砧密植栽培为主，乔砧密植果园后期严重郁闭，致使果品质量低下，产量减少，严重制约了广大农民增收增效。所以，大力发展矮砧密植果园仍是我国今后苹果产业发展的必由之路。</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我省作为一个苹果产业大省, 地处世界著名的苹果优生区域，截止2020年，面积144.3千公顷和产量436.63万吨，分别位居全国第4、3，苹果产业已成为部分市县支柱产业，但单产不高、优质果率低下、果品质量安全得不到保障等问题造成我国乃至我省苹果国际市场竞争力不强，市场占有率小，经济效益低。</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国光×河南海棠进行种间杂交，历时32年，于2010年12月通过山西省林木品种委员会的品种审定。三十多年来,经过几代果树人的努力， ‘SH1’苹果矮化砧木已在我国各地栽培，几十年的区域试验和生产实践已证实‘SH1’苹果矮化砧木耐旱、耐寒、抗抽条、抗倒伏，非常适宜我国苹果主产区黄土高原和华北平原发展。以SH1苹果矮化砧木选育为主要核心技术之一的项目“苹果矮化砧木新品种选育与应用及砧木铁高效机理研究”获教育部2011年度科技进步一等奖、国家2012年度科技进步二等奖。</w:t>
      </w:r>
    </w:p>
    <w:p w:rsidR="00F73BE1" w:rsidRDefault="002F7864">
      <w:pPr>
        <w:pStyle w:val="21"/>
        <w:spacing w:line="360" w:lineRule="auto"/>
        <w:ind w:leftChars="0" w:left="0" w:firstLineChars="200" w:firstLine="480"/>
        <w:rPr>
          <w:rFonts w:ascii="楷体" w:eastAsia="楷体" w:hAnsi="楷体" w:cs="楷体"/>
          <w:sz w:val="24"/>
          <w:szCs w:val="24"/>
        </w:rPr>
      </w:pPr>
      <w:r>
        <w:rPr>
          <w:rFonts w:ascii="楷体" w:eastAsia="楷体" w:hAnsi="楷体" w:cs="楷体" w:hint="eastAsia"/>
          <w:sz w:val="24"/>
          <w:szCs w:val="24"/>
        </w:rPr>
        <w:t>‘SH1’苹果矮化砧木是山西农大果树研究所自主选育的应用最广泛的本土化苹果矮化砧木。《SH1苹果矮化中间砧苹果树栽培技术规程》地方标准颁布实施近10年，产生了巨大的社会和技术效益。通过SH1矮砧苹果标准化栽培技术示范，使广大果农真正了解SH1矮砧特性并掌握其配套栽培栽培技术，真正发挥出SH1苹果矮化砧木具有矮化、早果、丰产、果实品质优异、抗逆性强等特性，产量、果品特性均有大幅提高，示范果园平均亩增产较同期矮砧果园提高10%，</w:t>
      </w:r>
      <w:r>
        <w:rPr>
          <w:rFonts w:ascii="楷体" w:eastAsia="楷体" w:hAnsi="楷体" w:cs="楷体" w:hint="eastAsia"/>
          <w:sz w:val="24"/>
          <w:szCs w:val="24"/>
        </w:rPr>
        <w:lastRenderedPageBreak/>
        <w:t>优果率达80%以上。</w:t>
      </w:r>
    </w:p>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t>五、主要条款的说明，主要技术指标、参数、试验验证的分析、综合论述</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标准修订组以“合法性、安全性、适应性、协调性和先进性”为修订原则，以文本结构更加合理、表述更加准确、技术指标更加科学为修订目标，从一个方面对文本进行了修订，其中：</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1涉及结构性调整的主要有品种一项：</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（1）增加了早中熟品种‘华硕’、‘鲁丽’’，晚熟品种‘瑞阳’、‘瑞雪’（见第5条品种），同时更改了资料性附录（见13生产档案，2014年版的苹果品种介绍）。修订原因：</w:t>
      </w:r>
      <w:r>
        <w:rPr>
          <w:rFonts w:ascii="楷体" w:eastAsia="楷体" w:hAnsi="楷体" w:cs="楷体" w:hint="eastAsia"/>
          <w:sz w:val="24"/>
        </w:rPr>
        <w:t>苹果品种的变更，近十年间，苹果育种水平不断提高，我国各科研院校先后新选育出了早中熟品种‘华硕’、‘鲁丽’、‘秦脆’，晚熟品种‘瑞阳’、‘瑞雪’等，在生产中表现优异，发展势头好。</w:t>
      </w:r>
      <w:r>
        <w:rPr>
          <w:rFonts w:ascii="楷体" w:eastAsia="楷体" w:hAnsi="楷体" w:cs="楷体" w:hint="eastAsia"/>
          <w:bCs/>
          <w:sz w:val="24"/>
        </w:rPr>
        <w:t>（2）删除了早中熟品种‘藤木1号’、‘红将军’（见2014年版的第5条品种），同时更改了资料性附录（见13生产档案，2014年版的苹果品种介绍）。</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修订原因：‘藤木1号’、‘红将军’等由于生理落果严重，果实口感欠佳，销售不畅，基本已无果农大面积栽植。</w:t>
      </w:r>
    </w:p>
    <w:p w:rsidR="00F73BE1" w:rsidRDefault="002F7864">
      <w:pPr>
        <w:spacing w:line="400" w:lineRule="exact"/>
        <w:ind w:firstLineChars="200" w:firstLine="480"/>
        <w:rPr>
          <w:rFonts w:ascii="楷体" w:eastAsia="楷体" w:hAnsi="楷体" w:cs="楷体"/>
          <w:bCs/>
          <w:sz w:val="24"/>
        </w:rPr>
      </w:pPr>
      <w:r>
        <w:rPr>
          <w:rFonts w:ascii="楷体" w:eastAsia="楷体" w:hAnsi="楷体" w:cs="楷体" w:hint="eastAsia"/>
          <w:bCs/>
          <w:sz w:val="24"/>
        </w:rPr>
        <w:t>2涉及到的其他主要有2项：</w:t>
      </w:r>
    </w:p>
    <w:p w:rsidR="00F73BE1" w:rsidRDefault="002F7864">
      <w:pPr>
        <w:spacing w:line="360" w:lineRule="auto"/>
        <w:ind w:firstLineChars="200" w:firstLine="480"/>
        <w:outlineLvl w:val="0"/>
        <w:rPr>
          <w:rFonts w:ascii="楷体" w:eastAsia="楷体" w:hAnsi="楷体" w:cs="楷体"/>
          <w:sz w:val="24"/>
        </w:rPr>
      </w:pPr>
      <w:r>
        <w:rPr>
          <w:rFonts w:ascii="楷体" w:eastAsia="楷体" w:hAnsi="楷体" w:cs="楷体" w:hint="eastAsia"/>
          <w:sz w:val="24"/>
        </w:rPr>
        <w:t>（1）编制单位的变更，由于山西省农业科学院与山西农业大学于2019年10月合署，编制单位山西省农科院果树研究所也就自然变更为山西农业大学果树研究所，归口单位也由山西省农业科学院修订为山西农业大学。</w:t>
      </w:r>
    </w:p>
    <w:p w:rsidR="00F73BE1" w:rsidRDefault="002F7864">
      <w:pPr>
        <w:spacing w:line="360" w:lineRule="auto"/>
        <w:ind w:firstLineChars="200" w:firstLine="480"/>
        <w:outlineLvl w:val="0"/>
        <w:rPr>
          <w:rFonts w:ascii="楷体" w:eastAsia="楷体" w:hAnsi="楷体" w:cs="楷体"/>
          <w:sz w:val="24"/>
        </w:rPr>
      </w:pPr>
      <w:r>
        <w:rPr>
          <w:rFonts w:ascii="楷体" w:eastAsia="楷体" w:hAnsi="楷体" w:cs="楷体" w:hint="eastAsia"/>
          <w:sz w:val="24"/>
        </w:rPr>
        <w:t>（2）标准起草团队人员的变动，人员的退休和团队成员的增加，原团队起草人员发生了变动。修订后顺序如下：高敬东、杨廷桢、王骞、蔡华成、李春燕、杜学梅、弓桂花、王淑婷。</w:t>
      </w:r>
    </w:p>
    <w:p w:rsidR="00F73BE1" w:rsidRDefault="002F7864">
      <w:pPr>
        <w:spacing w:line="360" w:lineRule="auto"/>
        <w:ind w:firstLineChars="200" w:firstLine="480"/>
        <w:rPr>
          <w:rFonts w:ascii="楷体" w:eastAsia="楷体" w:hAnsi="楷体" w:cs="楷体"/>
          <w:bCs/>
          <w:sz w:val="24"/>
        </w:rPr>
      </w:pPr>
      <w:r>
        <w:rPr>
          <w:rFonts w:ascii="楷体" w:eastAsia="楷体" w:hAnsi="楷体" w:cs="楷体" w:hint="eastAsia"/>
          <w:sz w:val="24"/>
        </w:rPr>
        <w:t>以下试验均在山西农业大学果树研究所苹果砧木课题组苹果矮化砧木比较试验果园、翼城县南官庄、大宁县东铁角</w:t>
      </w:r>
      <w:r>
        <w:rPr>
          <w:rFonts w:ascii="楷体" w:eastAsia="楷体" w:hAnsi="楷体" w:cs="楷体" w:hint="eastAsia"/>
          <w:bCs/>
          <w:sz w:val="24"/>
        </w:rPr>
        <w:t>SH</w:t>
      </w:r>
      <w:r>
        <w:rPr>
          <w:rFonts w:ascii="楷体" w:eastAsia="楷体" w:hAnsi="楷体" w:cs="楷体" w:hint="eastAsia"/>
          <w:sz w:val="24"/>
        </w:rPr>
        <w:t>1苹果矮砧栽培示范果园进行。</w:t>
      </w:r>
      <w:r>
        <w:rPr>
          <w:rFonts w:ascii="楷体" w:eastAsia="楷体" w:hAnsi="楷体" w:cs="楷体" w:hint="eastAsia"/>
          <w:bCs/>
          <w:sz w:val="24"/>
        </w:rPr>
        <w:t>2015年以后，砧木课题组先后从西北农林科技大学引进了苹果新品种早熟品种华硕、鲁丽，晚熟品种瑞阳、瑞雪等，这些品种均和SH1矮化砧木进行了砧穗组合比较试验，表现亲和，树体长势正常，果实性状优良。而藤木1号、红将军等因为果实商品性不高已经逐步被淘汰。</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第一苗木栽植方法（7．3）。</w:t>
      </w:r>
    </w:p>
    <w:p w:rsidR="00F73BE1" w:rsidRDefault="002F7864">
      <w:pPr>
        <w:spacing w:line="360" w:lineRule="auto"/>
        <w:ind w:firstLineChars="196" w:firstLine="470"/>
        <w:rPr>
          <w:rFonts w:ascii="楷体" w:eastAsia="楷体" w:hAnsi="楷体" w:cs="楷体"/>
          <w:sz w:val="24"/>
        </w:rPr>
      </w:pPr>
      <w:r>
        <w:rPr>
          <w:rFonts w:ascii="楷体" w:eastAsia="楷体" w:hAnsi="楷体" w:cs="楷体" w:hint="eastAsia"/>
          <w:sz w:val="24"/>
        </w:rPr>
        <w:t>确定依据为SH1矮砧苗木的栽植深度对‘鲁丽’幼树生长影响的比较试验。根据NY/T 1082 黄土高原苹果生产技术规程，</w:t>
      </w:r>
      <w:r>
        <w:rPr>
          <w:rFonts w:ascii="楷体" w:eastAsia="楷体" w:hAnsi="楷体" w:cs="楷体" w:hint="eastAsia"/>
          <w:bCs/>
          <w:sz w:val="24"/>
        </w:rPr>
        <w:t>苹果矮砧栽培时中间砧入土深度</w:t>
      </w:r>
      <w:r>
        <w:rPr>
          <w:rFonts w:ascii="楷体" w:eastAsia="楷体" w:hAnsi="楷体" w:cs="楷体" w:hint="eastAsia"/>
          <w:bCs/>
          <w:sz w:val="24"/>
        </w:rPr>
        <w:lastRenderedPageBreak/>
        <w:t>为砧段的1/3—1/2处，国内的苹果矮砧密植栽培技术主要是针对</w:t>
      </w:r>
      <w:r>
        <w:rPr>
          <w:rFonts w:ascii="楷体" w:eastAsia="楷体" w:hAnsi="楷体" w:cs="楷体" w:hint="eastAsia"/>
          <w:sz w:val="24"/>
        </w:rPr>
        <w:t>M26矮砧。M26矮化砧木和SH1矮化砧木有许多不同特性，如M26矮化砧木入土易生根，</w:t>
      </w:r>
      <w:r>
        <w:rPr>
          <w:rFonts w:ascii="楷体" w:eastAsia="楷体" w:hAnsi="楷体" w:cs="楷体" w:hint="eastAsia"/>
          <w:bCs/>
          <w:sz w:val="24"/>
        </w:rPr>
        <w:t>SH1</w:t>
      </w:r>
      <w:r>
        <w:rPr>
          <w:rFonts w:ascii="楷体" w:eastAsia="楷体" w:hAnsi="楷体" w:cs="楷体" w:hint="eastAsia"/>
          <w:sz w:val="24"/>
        </w:rPr>
        <w:t>入土则不生根；</w:t>
      </w:r>
      <w:r>
        <w:rPr>
          <w:rFonts w:ascii="楷体" w:eastAsia="楷体" w:hAnsi="楷体" w:cs="楷体" w:hint="eastAsia"/>
          <w:bCs/>
          <w:sz w:val="24"/>
        </w:rPr>
        <w:t>SH1</w:t>
      </w:r>
      <w:r>
        <w:rPr>
          <w:rFonts w:ascii="楷体" w:eastAsia="楷体" w:hAnsi="楷体" w:cs="楷体" w:hint="eastAsia"/>
          <w:sz w:val="24"/>
        </w:rPr>
        <w:t>干性强，M26树体倾斜等。</w:t>
      </w:r>
    </w:p>
    <w:p w:rsidR="00F73BE1" w:rsidRDefault="002F7864">
      <w:pPr>
        <w:spacing w:line="360" w:lineRule="auto"/>
        <w:rPr>
          <w:rFonts w:ascii="楷体" w:eastAsia="楷体" w:hAnsi="楷体" w:cs="楷体"/>
          <w:sz w:val="24"/>
        </w:rPr>
      </w:pPr>
      <w:r>
        <w:rPr>
          <w:rFonts w:ascii="楷体" w:eastAsia="楷体" w:hAnsi="楷体" w:cs="楷体" w:hint="eastAsia"/>
          <w:sz w:val="24"/>
        </w:rPr>
        <w:t>表2 SH</w:t>
      </w:r>
      <w:r>
        <w:rPr>
          <w:rFonts w:ascii="楷体" w:eastAsia="楷体" w:hAnsi="楷体" w:cs="楷体" w:hint="eastAsia"/>
          <w:sz w:val="24"/>
          <w:vertAlign w:val="subscript"/>
        </w:rPr>
        <w:t>1</w:t>
      </w:r>
      <w:r>
        <w:rPr>
          <w:rFonts w:ascii="楷体" w:eastAsia="楷体" w:hAnsi="楷体" w:cs="楷体" w:hint="eastAsia"/>
          <w:sz w:val="24"/>
        </w:rPr>
        <w:t>作中间砧砧段入土深度对‘鲁丽’幼树生长的影响</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260"/>
        <w:gridCol w:w="1080"/>
        <w:gridCol w:w="1260"/>
        <w:gridCol w:w="1080"/>
        <w:gridCol w:w="2340"/>
      </w:tblGrid>
      <w:tr w:rsidR="00F73BE1">
        <w:trPr>
          <w:trHeight w:val="364"/>
        </w:trPr>
        <w:tc>
          <w:tcPr>
            <w:tcW w:w="1548" w:type="dxa"/>
            <w:vMerge w:val="restart"/>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露出地面高度（cm）</w:t>
            </w:r>
          </w:p>
        </w:tc>
        <w:tc>
          <w:tcPr>
            <w:tcW w:w="4680" w:type="dxa"/>
            <w:gridSpan w:val="4"/>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树高（cm）</w:t>
            </w:r>
          </w:p>
        </w:tc>
        <w:tc>
          <w:tcPr>
            <w:tcW w:w="234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备注</w:t>
            </w:r>
          </w:p>
        </w:tc>
      </w:tr>
      <w:tr w:rsidR="00F73BE1">
        <w:trPr>
          <w:trHeight w:val="476"/>
        </w:trPr>
        <w:tc>
          <w:tcPr>
            <w:tcW w:w="1548" w:type="dxa"/>
            <w:vMerge/>
            <w:noWrap/>
          </w:tcPr>
          <w:p w:rsidR="00F73BE1" w:rsidRDefault="00F73BE1">
            <w:pPr>
              <w:spacing w:line="360" w:lineRule="auto"/>
              <w:jc w:val="center"/>
              <w:rPr>
                <w:rFonts w:ascii="楷体" w:eastAsia="楷体" w:hAnsi="楷体" w:cs="楷体"/>
                <w:sz w:val="24"/>
              </w:rPr>
            </w:pP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第1年</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第2年</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第3年</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第4年</w:t>
            </w:r>
          </w:p>
        </w:tc>
        <w:tc>
          <w:tcPr>
            <w:tcW w:w="2340" w:type="dxa"/>
            <w:noWrap/>
          </w:tcPr>
          <w:p w:rsidR="00F73BE1" w:rsidRDefault="00F73BE1">
            <w:pPr>
              <w:spacing w:line="360" w:lineRule="auto"/>
              <w:jc w:val="center"/>
              <w:rPr>
                <w:rFonts w:ascii="楷体" w:eastAsia="楷体" w:hAnsi="楷体" w:cs="楷体"/>
                <w:sz w:val="24"/>
              </w:rPr>
            </w:pPr>
          </w:p>
        </w:tc>
      </w:tr>
      <w:tr w:rsidR="00F73BE1">
        <w:trPr>
          <w:trHeight w:val="320"/>
        </w:trPr>
        <w:tc>
          <w:tcPr>
            <w:tcW w:w="1548"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-5—-10</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156</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191</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225</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297</w:t>
            </w:r>
          </w:p>
        </w:tc>
        <w:tc>
          <w:tcPr>
            <w:tcW w:w="234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中间砧埋土不生根</w:t>
            </w:r>
          </w:p>
        </w:tc>
      </w:tr>
      <w:tr w:rsidR="00F73BE1">
        <w:trPr>
          <w:trHeight w:val="305"/>
        </w:trPr>
        <w:tc>
          <w:tcPr>
            <w:tcW w:w="1548"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0—-5</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153</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187</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227</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314</w:t>
            </w:r>
          </w:p>
        </w:tc>
        <w:tc>
          <w:tcPr>
            <w:tcW w:w="234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中间砧埋土不生根</w:t>
            </w:r>
          </w:p>
        </w:tc>
      </w:tr>
      <w:tr w:rsidR="00F73BE1">
        <w:trPr>
          <w:trHeight w:val="305"/>
        </w:trPr>
        <w:tc>
          <w:tcPr>
            <w:tcW w:w="1548"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2-3</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163</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190</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233</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315</w:t>
            </w:r>
          </w:p>
        </w:tc>
        <w:tc>
          <w:tcPr>
            <w:tcW w:w="2340" w:type="dxa"/>
            <w:noWrap/>
          </w:tcPr>
          <w:p w:rsidR="00F73BE1" w:rsidRDefault="00F73BE1">
            <w:pPr>
              <w:spacing w:line="360" w:lineRule="auto"/>
              <w:jc w:val="center"/>
              <w:rPr>
                <w:rFonts w:ascii="楷体" w:eastAsia="楷体" w:hAnsi="楷体" w:cs="楷体"/>
                <w:sz w:val="24"/>
              </w:rPr>
            </w:pPr>
          </w:p>
        </w:tc>
      </w:tr>
      <w:tr w:rsidR="00F73BE1">
        <w:trPr>
          <w:trHeight w:val="320"/>
        </w:trPr>
        <w:tc>
          <w:tcPr>
            <w:tcW w:w="1548"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3-10</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155</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185</w:t>
            </w:r>
          </w:p>
        </w:tc>
        <w:tc>
          <w:tcPr>
            <w:tcW w:w="126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236</w:t>
            </w:r>
          </w:p>
        </w:tc>
        <w:tc>
          <w:tcPr>
            <w:tcW w:w="1080"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302</w:t>
            </w:r>
          </w:p>
        </w:tc>
        <w:tc>
          <w:tcPr>
            <w:tcW w:w="2340" w:type="dxa"/>
            <w:noWrap/>
          </w:tcPr>
          <w:p w:rsidR="00F73BE1" w:rsidRDefault="00F73BE1">
            <w:pPr>
              <w:spacing w:line="360" w:lineRule="auto"/>
              <w:jc w:val="center"/>
              <w:rPr>
                <w:rFonts w:ascii="楷体" w:eastAsia="楷体" w:hAnsi="楷体" w:cs="楷体"/>
                <w:sz w:val="24"/>
              </w:rPr>
            </w:pPr>
          </w:p>
        </w:tc>
      </w:tr>
    </w:tbl>
    <w:p w:rsidR="00F73BE1" w:rsidRDefault="002F7864">
      <w:pPr>
        <w:spacing w:line="360" w:lineRule="auto"/>
        <w:rPr>
          <w:rFonts w:ascii="楷体" w:eastAsia="楷体" w:hAnsi="楷体" w:cs="楷体"/>
          <w:sz w:val="24"/>
        </w:rPr>
      </w:pPr>
      <w:r>
        <w:rPr>
          <w:rFonts w:ascii="楷体" w:eastAsia="楷体" w:hAnsi="楷体" w:cs="楷体" w:hint="eastAsia"/>
          <w:sz w:val="24"/>
        </w:rPr>
        <w:t>注：地面为零，地下入土深度为负，地面以上高度为正。</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以八棱海棠为基砧，SH1作中间砧嫁接‘鲁丽’为试材，4种栽植深度为处理，通过连续4年对树高进行田间调查， SH1中间砧砧段入土深度虽然不同，但树体４年的生长高度增幅变动不大，均在２％之内变动，由表1可见，SH1作中间砧砧段入土深度对‘鲁丽’幼树生长的影响不大，之所以选择在基砧与中间砧的结合部略高于地面2-3厘米栽植苗木，也是参照多年的乔砧苗木栽植习惯，中间砧段入土太深费时费工，接口离地太高，根系栽植过浅不利于苗木生长发育。</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第二拉枝（8．1）。</w:t>
      </w:r>
    </w:p>
    <w:p w:rsidR="00F73BE1" w:rsidRDefault="002F7864">
      <w:pPr>
        <w:spacing w:line="360" w:lineRule="auto"/>
        <w:ind w:firstLineChars="196" w:firstLine="470"/>
        <w:rPr>
          <w:rFonts w:ascii="楷体" w:eastAsia="楷体" w:hAnsi="楷体" w:cs="楷体"/>
          <w:bCs/>
          <w:kern w:val="0"/>
          <w:sz w:val="24"/>
        </w:rPr>
      </w:pPr>
      <w:r>
        <w:rPr>
          <w:rFonts w:ascii="楷体" w:eastAsia="楷体" w:hAnsi="楷体" w:cs="楷体" w:hint="eastAsia"/>
          <w:sz w:val="24"/>
        </w:rPr>
        <w:t>确定依据为</w:t>
      </w:r>
      <w:r>
        <w:rPr>
          <w:rFonts w:ascii="楷体" w:eastAsia="楷体" w:hAnsi="楷体" w:cs="楷体" w:hint="eastAsia"/>
          <w:bCs/>
          <w:kern w:val="0"/>
          <w:sz w:val="24"/>
        </w:rPr>
        <w:t>拉枝角度对‘鲁丽’树体生长的影响比较试验。</w:t>
      </w:r>
    </w:p>
    <w:p w:rsidR="00F73BE1" w:rsidRDefault="002F7864">
      <w:pPr>
        <w:spacing w:line="360" w:lineRule="auto"/>
        <w:ind w:firstLineChars="150" w:firstLine="360"/>
        <w:rPr>
          <w:rFonts w:ascii="楷体" w:eastAsia="楷体" w:hAnsi="楷体" w:cs="楷体"/>
          <w:bCs/>
          <w:sz w:val="24"/>
        </w:rPr>
      </w:pPr>
      <w:r>
        <w:rPr>
          <w:rFonts w:ascii="楷体" w:eastAsia="楷体" w:hAnsi="楷体" w:cs="楷体" w:hint="eastAsia"/>
          <w:bCs/>
          <w:sz w:val="24"/>
        </w:rPr>
        <w:t>表3拉枝角度对‘鲁丽’树体生长的影响比较表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7"/>
        <w:gridCol w:w="2158"/>
        <w:gridCol w:w="1763"/>
        <w:gridCol w:w="1704"/>
        <w:gridCol w:w="1704"/>
      </w:tblGrid>
      <w:tr w:rsidR="00F73BE1">
        <w:tc>
          <w:tcPr>
            <w:tcW w:w="1188"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垃枝角度</w:t>
            </w:r>
          </w:p>
        </w:tc>
        <w:tc>
          <w:tcPr>
            <w:tcW w:w="2160" w:type="dxa"/>
            <w:noWrap/>
          </w:tcPr>
          <w:p w:rsidR="00F73BE1" w:rsidRDefault="00F73BE1">
            <w:pPr>
              <w:spacing w:line="360" w:lineRule="auto"/>
              <w:rPr>
                <w:rFonts w:ascii="楷体" w:eastAsia="楷体" w:hAnsi="楷体" w:cs="楷体"/>
                <w:sz w:val="24"/>
              </w:rPr>
            </w:pP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第三年</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第四年</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第五年</w:t>
            </w:r>
          </w:p>
        </w:tc>
      </w:tr>
      <w:tr w:rsidR="00F73BE1">
        <w:tc>
          <w:tcPr>
            <w:tcW w:w="1188" w:type="dxa"/>
            <w:vMerge w:val="restart"/>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90°</w:t>
            </w: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新梢长度（cm）</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39</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41</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40</w:t>
            </w:r>
          </w:p>
        </w:tc>
      </w:tr>
      <w:tr w:rsidR="00F73BE1">
        <w:tc>
          <w:tcPr>
            <w:tcW w:w="1188" w:type="dxa"/>
            <w:vMerge/>
            <w:noWrap/>
            <w:vAlign w:val="center"/>
          </w:tcPr>
          <w:p w:rsidR="00F73BE1" w:rsidRDefault="00F73BE1">
            <w:pPr>
              <w:spacing w:line="360" w:lineRule="auto"/>
              <w:jc w:val="center"/>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背上枝数量（条）</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5</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6</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5</w:t>
            </w:r>
          </w:p>
        </w:tc>
      </w:tr>
      <w:tr w:rsidR="00F73BE1">
        <w:tc>
          <w:tcPr>
            <w:tcW w:w="1188" w:type="dxa"/>
            <w:vMerge/>
            <w:noWrap/>
            <w:vAlign w:val="center"/>
          </w:tcPr>
          <w:p w:rsidR="00F73BE1" w:rsidRDefault="00F73BE1">
            <w:pPr>
              <w:spacing w:line="360" w:lineRule="auto"/>
              <w:jc w:val="center"/>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背上枝长度（cm）</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35</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43</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38</w:t>
            </w:r>
          </w:p>
        </w:tc>
      </w:tr>
      <w:tr w:rsidR="00F73BE1">
        <w:tc>
          <w:tcPr>
            <w:tcW w:w="1188" w:type="dxa"/>
            <w:vMerge/>
            <w:noWrap/>
            <w:vAlign w:val="center"/>
          </w:tcPr>
          <w:p w:rsidR="00F73BE1" w:rsidRDefault="00F73BE1">
            <w:pPr>
              <w:spacing w:line="360" w:lineRule="auto"/>
              <w:jc w:val="center"/>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单枝开花数量（朵）</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19</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22</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29</w:t>
            </w:r>
          </w:p>
        </w:tc>
      </w:tr>
      <w:tr w:rsidR="00F73BE1">
        <w:tc>
          <w:tcPr>
            <w:tcW w:w="1188" w:type="dxa"/>
            <w:vMerge w:val="restart"/>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110°</w:t>
            </w: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新梢长度（cm）</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33</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37</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32</w:t>
            </w:r>
          </w:p>
        </w:tc>
      </w:tr>
      <w:tr w:rsidR="00F73BE1">
        <w:tc>
          <w:tcPr>
            <w:tcW w:w="1188" w:type="dxa"/>
            <w:vMerge/>
            <w:noWrap/>
            <w:vAlign w:val="center"/>
          </w:tcPr>
          <w:p w:rsidR="00F73BE1" w:rsidRDefault="00F73BE1">
            <w:pPr>
              <w:spacing w:line="360" w:lineRule="auto"/>
              <w:jc w:val="center"/>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背上枝数量（条）</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6</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w:t>
            </w:r>
          </w:p>
        </w:tc>
      </w:tr>
      <w:tr w:rsidR="00F73BE1">
        <w:tc>
          <w:tcPr>
            <w:tcW w:w="1188" w:type="dxa"/>
            <w:vMerge/>
            <w:noWrap/>
            <w:vAlign w:val="center"/>
          </w:tcPr>
          <w:p w:rsidR="00F73BE1" w:rsidRDefault="00F73BE1">
            <w:pPr>
              <w:spacing w:line="360" w:lineRule="auto"/>
              <w:jc w:val="center"/>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背上枝长度（cm）</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30</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27</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31</w:t>
            </w:r>
          </w:p>
        </w:tc>
      </w:tr>
      <w:tr w:rsidR="00F73BE1">
        <w:tc>
          <w:tcPr>
            <w:tcW w:w="1188" w:type="dxa"/>
            <w:vMerge/>
            <w:noWrap/>
            <w:vAlign w:val="center"/>
          </w:tcPr>
          <w:p w:rsidR="00F73BE1" w:rsidRDefault="00F73BE1">
            <w:pPr>
              <w:spacing w:line="360" w:lineRule="auto"/>
              <w:jc w:val="center"/>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单枝开花数量（朵）</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25</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32</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38</w:t>
            </w:r>
          </w:p>
        </w:tc>
      </w:tr>
      <w:tr w:rsidR="00F73BE1">
        <w:tc>
          <w:tcPr>
            <w:tcW w:w="1188" w:type="dxa"/>
            <w:vMerge w:val="restart"/>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130°</w:t>
            </w: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新梢长度（cm）</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13</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12</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16</w:t>
            </w:r>
          </w:p>
        </w:tc>
      </w:tr>
      <w:tr w:rsidR="00F73BE1">
        <w:tc>
          <w:tcPr>
            <w:tcW w:w="1188" w:type="dxa"/>
            <w:vMerge/>
            <w:noWrap/>
          </w:tcPr>
          <w:p w:rsidR="00F73BE1" w:rsidRDefault="00F73BE1">
            <w:pPr>
              <w:spacing w:line="360" w:lineRule="auto"/>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背上枝数量（条）</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6</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8</w:t>
            </w:r>
          </w:p>
        </w:tc>
      </w:tr>
      <w:tr w:rsidR="00F73BE1">
        <w:tc>
          <w:tcPr>
            <w:tcW w:w="1188" w:type="dxa"/>
            <w:vMerge/>
            <w:noWrap/>
          </w:tcPr>
          <w:p w:rsidR="00F73BE1" w:rsidRDefault="00F73BE1">
            <w:pPr>
              <w:spacing w:line="360" w:lineRule="auto"/>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背上枝长度（cm）</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32</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36</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39</w:t>
            </w:r>
          </w:p>
        </w:tc>
      </w:tr>
      <w:tr w:rsidR="00F73BE1">
        <w:tc>
          <w:tcPr>
            <w:tcW w:w="1188" w:type="dxa"/>
            <w:vMerge/>
            <w:noWrap/>
          </w:tcPr>
          <w:p w:rsidR="00F73BE1" w:rsidRDefault="00F73BE1">
            <w:pPr>
              <w:spacing w:line="360" w:lineRule="auto"/>
              <w:rPr>
                <w:rFonts w:ascii="楷体" w:eastAsia="楷体" w:hAnsi="楷体" w:cs="楷体"/>
                <w:sz w:val="24"/>
              </w:rPr>
            </w:pPr>
          </w:p>
        </w:tc>
        <w:tc>
          <w:tcPr>
            <w:tcW w:w="2160" w:type="dxa"/>
            <w:noWrap/>
          </w:tcPr>
          <w:p w:rsidR="00F73BE1" w:rsidRDefault="002F7864">
            <w:pPr>
              <w:spacing w:line="360" w:lineRule="auto"/>
              <w:rPr>
                <w:rFonts w:ascii="楷体" w:eastAsia="楷体" w:hAnsi="楷体" w:cs="楷体"/>
                <w:sz w:val="24"/>
              </w:rPr>
            </w:pPr>
            <w:r>
              <w:rPr>
                <w:rFonts w:ascii="楷体" w:eastAsia="楷体" w:hAnsi="楷体" w:cs="楷体" w:hint="eastAsia"/>
                <w:sz w:val="24"/>
              </w:rPr>
              <w:t>单枝开花数量（朵）</w:t>
            </w:r>
          </w:p>
        </w:tc>
        <w:tc>
          <w:tcPr>
            <w:tcW w:w="1764"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21</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24</w:t>
            </w:r>
          </w:p>
        </w:tc>
        <w:tc>
          <w:tcPr>
            <w:tcW w:w="1705" w:type="dxa"/>
            <w:noWrap/>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28</w:t>
            </w:r>
          </w:p>
        </w:tc>
      </w:tr>
    </w:tbl>
    <w:p w:rsidR="00F73BE1" w:rsidRDefault="002F7864">
      <w:pPr>
        <w:spacing w:line="360" w:lineRule="auto"/>
        <w:rPr>
          <w:rFonts w:ascii="楷体" w:eastAsia="楷体" w:hAnsi="楷体" w:cs="楷体"/>
          <w:sz w:val="24"/>
        </w:rPr>
      </w:pPr>
      <w:r>
        <w:rPr>
          <w:rFonts w:ascii="楷体" w:eastAsia="楷体" w:hAnsi="楷体" w:cs="楷体" w:hint="eastAsia"/>
          <w:sz w:val="24"/>
        </w:rPr>
        <w:t>注：表中新梢长度、背上枝数量、背上枝长度、单枝开花数量均为单枝平均数。</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由表2可以看出，不同拉枝角度对‘鲁丽’树体生长量的影响不同，新梢生长量在拉枝角度90°时最大，130°时最小，而背上枝数量及长度随拉枝角度的增大逐渐增加，但单枝开花数量110°时最大。所以，最适宜拉枝角度110°。</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第三栽植密度（7.2）。</w:t>
      </w:r>
    </w:p>
    <w:p w:rsidR="00F73BE1" w:rsidRDefault="002F7864">
      <w:pPr>
        <w:spacing w:line="360" w:lineRule="auto"/>
        <w:ind w:firstLineChars="196" w:firstLine="470"/>
        <w:rPr>
          <w:rFonts w:ascii="楷体" w:eastAsia="楷体" w:hAnsi="楷体" w:cs="楷体"/>
          <w:sz w:val="24"/>
        </w:rPr>
      </w:pPr>
      <w:r>
        <w:rPr>
          <w:rFonts w:ascii="楷体" w:eastAsia="楷体" w:hAnsi="楷体" w:cs="楷体" w:hint="eastAsia"/>
          <w:sz w:val="24"/>
        </w:rPr>
        <w:t>确定依据为不同栽植密度对‘瑞阳’果实产量的影响的比较试验。</w:t>
      </w:r>
      <w:r>
        <w:rPr>
          <w:rFonts w:ascii="楷体" w:eastAsia="楷体" w:hAnsi="楷体" w:cs="楷体" w:hint="eastAsia"/>
          <w:bCs/>
          <w:sz w:val="24"/>
        </w:rPr>
        <w:t>课题组在大宁县坡角村进行了行距为4米，株距分别为1米、1.5米、2米的比较试验。</w:t>
      </w:r>
    </w:p>
    <w:p w:rsidR="00F73BE1" w:rsidRDefault="002F7864">
      <w:pPr>
        <w:spacing w:line="360" w:lineRule="auto"/>
        <w:ind w:firstLineChars="150" w:firstLine="360"/>
        <w:rPr>
          <w:rFonts w:ascii="楷体" w:eastAsia="楷体" w:hAnsi="楷体" w:cs="楷体"/>
          <w:sz w:val="24"/>
        </w:rPr>
      </w:pPr>
      <w:r>
        <w:rPr>
          <w:rFonts w:ascii="楷体" w:eastAsia="楷体" w:hAnsi="楷体" w:cs="楷体" w:hint="eastAsia"/>
          <w:sz w:val="24"/>
        </w:rPr>
        <w:t>由表3可以看出，第三年产量以1米×4米最高，达到350公斤,而2米×4米亩产仅为185公斤，不同密度的优质果率都达到了70%，可见初挂果期密度越大产量越大。但是，随着时间推移，1.5米×4米和2米×4米与1米×4米的亩产逐渐接近，1.5米×4米、2米×4米优质果率保持不变，而1米×4米的优质果率则连续下降，这可能与树体交叉，发生轻微郁闭有关。总之，1.5米×4米、2米×4米是生产中较为适宜的栽植密度。</w:t>
      </w:r>
    </w:p>
    <w:p w:rsidR="00F73BE1" w:rsidRDefault="002F7864">
      <w:pPr>
        <w:spacing w:line="360" w:lineRule="auto"/>
        <w:ind w:firstLineChars="98" w:firstLine="235"/>
        <w:rPr>
          <w:rFonts w:ascii="楷体" w:eastAsia="楷体" w:hAnsi="楷体" w:cs="楷体"/>
          <w:sz w:val="24"/>
        </w:rPr>
      </w:pPr>
      <w:r>
        <w:rPr>
          <w:rFonts w:ascii="楷体" w:eastAsia="楷体" w:hAnsi="楷体" w:cs="楷体" w:hint="eastAsia"/>
          <w:sz w:val="24"/>
        </w:rPr>
        <w:t>表4不同栽植密度对‘瑞阳’果实产量的影响</w:t>
      </w:r>
    </w:p>
    <w:tbl>
      <w:tblPr>
        <w:tblW w:w="8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1260"/>
        <w:gridCol w:w="1080"/>
        <w:gridCol w:w="1080"/>
        <w:gridCol w:w="1260"/>
        <w:gridCol w:w="1260"/>
        <w:gridCol w:w="1465"/>
      </w:tblGrid>
      <w:tr w:rsidR="00F73BE1">
        <w:trPr>
          <w:trHeight w:val="292"/>
        </w:trPr>
        <w:tc>
          <w:tcPr>
            <w:tcW w:w="1188" w:type="dxa"/>
            <w:vMerge w:val="restart"/>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株行距</w:t>
            </w:r>
          </w:p>
        </w:tc>
        <w:tc>
          <w:tcPr>
            <w:tcW w:w="2340" w:type="dxa"/>
            <w:gridSpan w:val="2"/>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第三年</w:t>
            </w:r>
          </w:p>
        </w:tc>
        <w:tc>
          <w:tcPr>
            <w:tcW w:w="2340" w:type="dxa"/>
            <w:gridSpan w:val="2"/>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第四年</w:t>
            </w:r>
          </w:p>
        </w:tc>
        <w:tc>
          <w:tcPr>
            <w:tcW w:w="2725" w:type="dxa"/>
            <w:gridSpan w:val="2"/>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第五年</w:t>
            </w:r>
          </w:p>
        </w:tc>
      </w:tr>
      <w:tr w:rsidR="00F73BE1">
        <w:trPr>
          <w:trHeight w:val="306"/>
        </w:trPr>
        <w:tc>
          <w:tcPr>
            <w:tcW w:w="1188" w:type="dxa"/>
            <w:vMerge/>
            <w:noWrap/>
            <w:vAlign w:val="center"/>
          </w:tcPr>
          <w:p w:rsidR="00F73BE1" w:rsidRDefault="00F73BE1">
            <w:pPr>
              <w:spacing w:line="360" w:lineRule="auto"/>
              <w:jc w:val="center"/>
              <w:rPr>
                <w:rFonts w:ascii="楷体" w:eastAsia="楷体" w:hAnsi="楷体" w:cs="楷体"/>
                <w:sz w:val="24"/>
              </w:rPr>
            </w:pP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亩产</w:t>
            </w:r>
          </w:p>
          <w:p w:rsidR="00F73BE1" w:rsidRDefault="002F7864">
            <w:pPr>
              <w:spacing w:line="360" w:lineRule="auto"/>
              <w:jc w:val="center"/>
              <w:rPr>
                <w:rFonts w:ascii="楷体" w:eastAsia="楷体" w:hAnsi="楷体" w:cs="楷体"/>
                <w:sz w:val="24"/>
              </w:rPr>
            </w:pPr>
            <w:r>
              <w:rPr>
                <w:rFonts w:ascii="楷体" w:eastAsia="楷体" w:hAnsi="楷体" w:cs="楷体" w:hint="eastAsia"/>
                <w:sz w:val="24"/>
              </w:rPr>
              <w:t>（kg）</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优质果率</w:t>
            </w:r>
          </w:p>
          <w:p w:rsidR="00F73BE1" w:rsidRDefault="002F7864">
            <w:pPr>
              <w:spacing w:line="360" w:lineRule="auto"/>
              <w:jc w:val="center"/>
              <w:rPr>
                <w:rFonts w:ascii="楷体" w:eastAsia="楷体" w:hAnsi="楷体" w:cs="楷体"/>
                <w:sz w:val="24"/>
              </w:rPr>
            </w:pPr>
            <w:r>
              <w:rPr>
                <w:rFonts w:ascii="楷体" w:eastAsia="楷体" w:hAnsi="楷体" w:cs="楷体" w:hint="eastAsia"/>
                <w:sz w:val="24"/>
              </w:rPr>
              <w:t>（%）</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亩产</w:t>
            </w:r>
          </w:p>
          <w:p w:rsidR="00F73BE1" w:rsidRDefault="002F7864">
            <w:pPr>
              <w:spacing w:line="360" w:lineRule="auto"/>
              <w:jc w:val="center"/>
              <w:rPr>
                <w:rFonts w:ascii="楷体" w:eastAsia="楷体" w:hAnsi="楷体" w:cs="楷体"/>
                <w:sz w:val="24"/>
              </w:rPr>
            </w:pPr>
            <w:r>
              <w:rPr>
                <w:rFonts w:ascii="楷体" w:eastAsia="楷体" w:hAnsi="楷体" w:cs="楷体" w:hint="eastAsia"/>
                <w:sz w:val="24"/>
              </w:rPr>
              <w:t>（kg）</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优质果率</w:t>
            </w:r>
          </w:p>
          <w:p w:rsidR="00F73BE1" w:rsidRDefault="002F7864">
            <w:pPr>
              <w:spacing w:line="360" w:lineRule="auto"/>
              <w:jc w:val="center"/>
              <w:rPr>
                <w:rFonts w:ascii="楷体" w:eastAsia="楷体" w:hAnsi="楷体" w:cs="楷体"/>
                <w:sz w:val="24"/>
              </w:rPr>
            </w:pPr>
            <w:r>
              <w:rPr>
                <w:rFonts w:ascii="楷体" w:eastAsia="楷体" w:hAnsi="楷体" w:cs="楷体" w:hint="eastAsia"/>
                <w:sz w:val="24"/>
              </w:rPr>
              <w:t>（%）</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亩产</w:t>
            </w:r>
          </w:p>
          <w:p w:rsidR="00F73BE1" w:rsidRDefault="002F7864">
            <w:pPr>
              <w:spacing w:line="360" w:lineRule="auto"/>
              <w:jc w:val="center"/>
              <w:rPr>
                <w:rFonts w:ascii="楷体" w:eastAsia="楷体" w:hAnsi="楷体" w:cs="楷体"/>
                <w:sz w:val="24"/>
              </w:rPr>
            </w:pPr>
            <w:r>
              <w:rPr>
                <w:rFonts w:ascii="楷体" w:eastAsia="楷体" w:hAnsi="楷体" w:cs="楷体" w:hint="eastAsia"/>
                <w:sz w:val="24"/>
              </w:rPr>
              <w:t>（kg）</w:t>
            </w:r>
          </w:p>
        </w:tc>
        <w:tc>
          <w:tcPr>
            <w:tcW w:w="1465"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优质果率</w:t>
            </w:r>
          </w:p>
          <w:p w:rsidR="00F73BE1" w:rsidRDefault="002F7864">
            <w:pPr>
              <w:spacing w:line="360" w:lineRule="auto"/>
              <w:jc w:val="center"/>
              <w:rPr>
                <w:rFonts w:ascii="楷体" w:eastAsia="楷体" w:hAnsi="楷体" w:cs="楷体"/>
                <w:sz w:val="24"/>
              </w:rPr>
            </w:pPr>
            <w:r>
              <w:rPr>
                <w:rFonts w:ascii="楷体" w:eastAsia="楷体" w:hAnsi="楷体" w:cs="楷体" w:hint="eastAsia"/>
                <w:sz w:val="24"/>
              </w:rPr>
              <w:t>（%）</w:t>
            </w:r>
          </w:p>
        </w:tc>
      </w:tr>
      <w:tr w:rsidR="00F73BE1">
        <w:trPr>
          <w:trHeight w:val="292"/>
        </w:trPr>
        <w:tc>
          <w:tcPr>
            <w:tcW w:w="1188"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1×4m</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350</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70</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750</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60</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1350</w:t>
            </w:r>
          </w:p>
        </w:tc>
        <w:tc>
          <w:tcPr>
            <w:tcW w:w="1465"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45</w:t>
            </w:r>
          </w:p>
        </w:tc>
      </w:tr>
      <w:tr w:rsidR="00F73BE1">
        <w:trPr>
          <w:trHeight w:val="306"/>
        </w:trPr>
        <w:tc>
          <w:tcPr>
            <w:tcW w:w="1188"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1.5×4m</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300</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70</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625</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70</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1300</w:t>
            </w:r>
          </w:p>
        </w:tc>
        <w:tc>
          <w:tcPr>
            <w:tcW w:w="1465"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70</w:t>
            </w:r>
          </w:p>
        </w:tc>
      </w:tr>
      <w:tr w:rsidR="00F73BE1">
        <w:trPr>
          <w:trHeight w:val="292"/>
        </w:trPr>
        <w:tc>
          <w:tcPr>
            <w:tcW w:w="1188"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2×4m</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185</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70</w:t>
            </w:r>
          </w:p>
        </w:tc>
        <w:tc>
          <w:tcPr>
            <w:tcW w:w="108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550</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70</w:t>
            </w:r>
          </w:p>
        </w:tc>
        <w:tc>
          <w:tcPr>
            <w:tcW w:w="1260"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1250</w:t>
            </w:r>
          </w:p>
        </w:tc>
        <w:tc>
          <w:tcPr>
            <w:tcW w:w="1465" w:type="dxa"/>
            <w:noWrap/>
            <w:vAlign w:val="center"/>
          </w:tcPr>
          <w:p w:rsidR="00F73BE1" w:rsidRDefault="002F7864">
            <w:pPr>
              <w:spacing w:line="360" w:lineRule="auto"/>
              <w:jc w:val="center"/>
              <w:rPr>
                <w:rFonts w:ascii="楷体" w:eastAsia="楷体" w:hAnsi="楷体" w:cs="楷体"/>
                <w:sz w:val="24"/>
              </w:rPr>
            </w:pPr>
            <w:r>
              <w:rPr>
                <w:rFonts w:ascii="楷体" w:eastAsia="楷体" w:hAnsi="楷体" w:cs="楷体" w:hint="eastAsia"/>
                <w:sz w:val="24"/>
              </w:rPr>
              <w:t>70</w:t>
            </w:r>
          </w:p>
        </w:tc>
      </w:tr>
    </w:tbl>
    <w:p w:rsidR="00F73BE1" w:rsidRDefault="002F7864">
      <w:pPr>
        <w:spacing w:line="360" w:lineRule="auto"/>
        <w:rPr>
          <w:rFonts w:ascii="楷体" w:eastAsia="楷体" w:hAnsi="楷体" w:cs="楷体"/>
          <w:sz w:val="24"/>
        </w:rPr>
      </w:pPr>
      <w:r>
        <w:rPr>
          <w:rFonts w:ascii="楷体" w:eastAsia="楷体" w:hAnsi="楷体" w:cs="楷体" w:hint="eastAsia"/>
          <w:sz w:val="24"/>
        </w:rPr>
        <w:t>注：优质果率=优质果/总产量，优质果标准（不套袋）：果实横径75cm以上，果面80%以上着色。</w:t>
      </w:r>
    </w:p>
    <w:p w:rsidR="00F73BE1" w:rsidRDefault="00F73BE1" w:rsidP="00835F32">
      <w:pPr>
        <w:pStyle w:val="NoSpacingad81b47b-6779-4c76-b471-79375858c8cb"/>
        <w:ind w:firstLine="480"/>
        <w:rPr>
          <w:rFonts w:ascii="楷体" w:eastAsia="楷体" w:hAnsi="楷体" w:cs="楷体"/>
        </w:rPr>
      </w:pPr>
    </w:p>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lastRenderedPageBreak/>
        <w:t>六、重大意见分歧的处理依据和结果</w:t>
      </w:r>
    </w:p>
    <w:p w:rsidR="00F73BE1" w:rsidRDefault="002F7864">
      <w:pPr>
        <w:spacing w:line="360" w:lineRule="auto"/>
        <w:ind w:firstLineChars="200" w:firstLine="480"/>
        <w:jc w:val="left"/>
        <w:rPr>
          <w:rFonts w:ascii="楷体" w:eastAsia="楷体" w:hAnsi="楷体" w:cs="楷体"/>
          <w:color w:val="FF0000"/>
          <w:sz w:val="24"/>
        </w:rPr>
      </w:pPr>
      <w:r>
        <w:rPr>
          <w:rFonts w:ascii="楷体" w:eastAsia="楷体" w:hAnsi="楷体" w:cs="楷体" w:hint="eastAsia"/>
          <w:sz w:val="24"/>
        </w:rPr>
        <w:t>《SH1苹果矮化中间砧苹果树栽培技术规程》，在2022年2022年6月1日复审要求修订后，课题组进行了果园实地调研和询问，2022年11月25日，上报了《山西省地方标准修订项目申报书》：技术方面“第5条品种中增加了早中熟品种‘华硕’、‘鲁丽’，晚熟品种‘瑞阳’、‘瑞雪’，删除了早中熟品种‘藤木1号’、‘红将军’。”。</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于是，征求意见也仅就第5条品种方面征求了意见。</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发送征求意见表11个；收到征求意见表11个；有意见或建议的8个；采纳6个；没有回函的0个；没有重大意见分歧。</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征求意见汇总处理表见附表。</w:t>
      </w:r>
    </w:p>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t>七、采标情况，是否合规引用或采用国际标准和国外先进标准，以及与国内外同类标准水平的对比情况</w:t>
      </w:r>
    </w:p>
    <w:p w:rsidR="00F73BE1" w:rsidRDefault="002F7864">
      <w:pPr>
        <w:spacing w:line="360" w:lineRule="auto"/>
        <w:ind w:firstLineChars="200" w:firstLine="480"/>
        <w:outlineLvl w:val="0"/>
        <w:rPr>
          <w:rFonts w:ascii="楷体" w:eastAsia="楷体" w:hAnsi="楷体" w:cs="楷体"/>
          <w:sz w:val="24"/>
        </w:rPr>
      </w:pPr>
      <w:r>
        <w:rPr>
          <w:rFonts w:ascii="楷体" w:eastAsia="楷体" w:hAnsi="楷体" w:cs="楷体" w:hint="eastAsia"/>
          <w:sz w:val="24"/>
        </w:rPr>
        <w:t>严格遵循国家标准、行业标准在果树生产栽培方面的相关规定，同时借鉴了《苹果苗木》（GB 9847 ）、《黄土高原苹果生产技术规程 》（NY/T 1082 ） 等标准栽培技术规程中的部分经验。与现行的国标、行标及相关地方标准相比较，本技术规程具有以下几方面的特色：第一，细化、完善了高纺锤树形整形修剪技术要点。在本标准中规定：对于高肥水果园，树体长势偏旺时，从栽植当年起连续2年，去除分枝；树体长势中庸、偏弱果园，仅栽植当年去除分枝即可。而高纺锤树形的常规整形修剪就是栽植后仅第一年将所有的侧枝全部剪掉，经多年的田间试验和生产实践证明：SH1矮砧苹果成枝力较M系强，对于树体强势的果树来说，如仅第一年将所有的侧枝全部剪掉，第二年不剪掉的话，侧枝生长旺盛，一些枝条很快超过了同段的主干粗度，严重影响了主干的生长，破坏了高纺锤形的树体结构形成。第二，矮砧苹果苗木栽植时不同的入土深度，在本标准中规定：矮砧苹果苗木栽植深度基砧与中间砧的嫁接口处略高于地面2-3厘米为宜。而M系矮砧苗木栽植时要求矮砧埋入土内1/2-2/3。因为SH1埋入土中不生根，M26埋入土中容易生根。</w:t>
      </w:r>
    </w:p>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t>八、作为推荐性标准或者强制性标准的建议及其理由</w:t>
      </w:r>
    </w:p>
    <w:p w:rsidR="00F73BE1" w:rsidRDefault="002F7864">
      <w:pPr>
        <w:spacing w:line="360" w:lineRule="auto"/>
        <w:ind w:firstLineChars="200" w:firstLine="480"/>
        <w:rPr>
          <w:rFonts w:ascii="楷体" w:eastAsia="楷体" w:hAnsi="楷体" w:cs="楷体"/>
          <w:sz w:val="24"/>
        </w:rPr>
      </w:pPr>
      <w:r>
        <w:rPr>
          <w:rFonts w:ascii="楷体" w:eastAsia="楷体" w:hAnsi="楷体" w:cs="楷体" w:hint="eastAsia"/>
          <w:sz w:val="24"/>
        </w:rPr>
        <w:t>建议本</w:t>
      </w:r>
      <w:bookmarkStart w:id="0" w:name="_GoBack"/>
      <w:bookmarkEnd w:id="0"/>
      <w:r>
        <w:rPr>
          <w:rFonts w:ascii="楷体" w:eastAsia="楷体" w:hAnsi="楷体" w:cs="楷体" w:hint="eastAsia"/>
          <w:sz w:val="24"/>
        </w:rPr>
        <w:t>标准作为推荐性标准发布。因为本标准只是SH1矮砧苹果栽培的技术规程，并不是法律、法规需要人人去遵守，只能通过技术示范培训，让果农了解、</w:t>
      </w:r>
      <w:r>
        <w:rPr>
          <w:rFonts w:ascii="楷体" w:eastAsia="楷体" w:hAnsi="楷体" w:cs="楷体" w:hint="eastAsia"/>
          <w:sz w:val="24"/>
        </w:rPr>
        <w:lastRenderedPageBreak/>
        <w:t>接受SH1矮化砧木，自愿发展SH1矮砧苹果种植。</w:t>
      </w:r>
    </w:p>
    <w:p w:rsidR="00F73BE1" w:rsidRDefault="002F7864">
      <w:pPr>
        <w:spacing w:line="360" w:lineRule="auto"/>
        <w:ind w:firstLineChars="200" w:firstLine="480"/>
        <w:outlineLvl w:val="0"/>
        <w:rPr>
          <w:rFonts w:ascii="黑体" w:eastAsia="黑体" w:hAnsi="黑体" w:cs="黑体"/>
          <w:sz w:val="24"/>
        </w:rPr>
      </w:pPr>
      <w:r>
        <w:rPr>
          <w:rFonts w:ascii="黑体" w:eastAsia="黑体" w:hAnsi="黑体" w:cs="黑体" w:hint="eastAsia"/>
          <w:sz w:val="24"/>
        </w:rPr>
        <w:t>九、实施标准的措施建议</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1、发布后、实施前应将信息在媒体上广为宣传。</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2、继续在全省苹果产区举办由果树技术人员及果农参加的“SH1矮化中间砧苹果树栽培技术规程（修订）”培训班，针对具体的技术问题进行指导和解答。</w:t>
      </w:r>
    </w:p>
    <w:p w:rsidR="00F73BE1" w:rsidRDefault="002F7864">
      <w:pPr>
        <w:spacing w:line="360" w:lineRule="auto"/>
        <w:ind w:firstLineChars="200" w:firstLine="480"/>
        <w:jc w:val="left"/>
        <w:rPr>
          <w:rFonts w:ascii="楷体" w:eastAsia="楷体" w:hAnsi="楷体" w:cs="楷体"/>
          <w:sz w:val="24"/>
        </w:rPr>
      </w:pPr>
      <w:r>
        <w:rPr>
          <w:rFonts w:ascii="楷体" w:eastAsia="楷体" w:hAnsi="楷体" w:cs="楷体" w:hint="eastAsia"/>
          <w:sz w:val="24"/>
        </w:rPr>
        <w:t>3、在全省选择几个矮砧苹果重点县，继续每县选2-3个百亩以上集中连片SH1矮砧果园建立技术示范，提供符合GB 9847的三年生优质苹果新品种大苗，严格按照地方标准“SH1矮化中间砧苹果树栽培技术规程（修订）”提供全程技术服务。从建园前期筹备——栽植——幼树整形、修剪管理——花果管理，每一阶段都进行技术示范。通过在示范基地实地技术培训，以点带面，培训、咨询、指导为主要形式，带动全省果农提高SH1矮砧高效密植栽培管理水平。</w:t>
      </w: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ind w:firstLineChars="200" w:firstLine="480"/>
        <w:jc w:val="left"/>
        <w:rPr>
          <w:rFonts w:ascii="楷体" w:eastAsia="楷体" w:hAnsi="楷体" w:cs="楷体"/>
          <w:sz w:val="24"/>
        </w:rPr>
      </w:pPr>
    </w:p>
    <w:p w:rsidR="00F73BE1" w:rsidRDefault="00F73BE1">
      <w:pPr>
        <w:spacing w:line="360" w:lineRule="auto"/>
        <w:jc w:val="left"/>
        <w:rPr>
          <w:rFonts w:ascii="楷体" w:eastAsia="楷体" w:hAnsi="楷体" w:cs="楷体"/>
          <w:sz w:val="24"/>
        </w:rPr>
      </w:pPr>
    </w:p>
    <w:p w:rsidR="00F73BE1" w:rsidRDefault="00F73BE1">
      <w:pPr>
        <w:spacing w:line="360" w:lineRule="auto"/>
        <w:jc w:val="left"/>
        <w:rPr>
          <w:rFonts w:ascii="楷体" w:eastAsia="楷体" w:hAnsi="楷体" w:cs="楷体"/>
          <w:sz w:val="24"/>
        </w:rPr>
      </w:pPr>
    </w:p>
    <w:p w:rsidR="00F73BE1" w:rsidRDefault="00F73BE1">
      <w:pPr>
        <w:spacing w:line="360" w:lineRule="auto"/>
        <w:jc w:val="left"/>
        <w:rPr>
          <w:rFonts w:ascii="楷体" w:eastAsia="楷体" w:hAnsi="楷体" w:cs="楷体"/>
          <w:sz w:val="24"/>
        </w:rPr>
      </w:pPr>
    </w:p>
    <w:p w:rsidR="00F73BE1" w:rsidRDefault="00F73BE1">
      <w:pPr>
        <w:spacing w:line="360" w:lineRule="auto"/>
        <w:jc w:val="left"/>
        <w:rPr>
          <w:rFonts w:ascii="楷体" w:eastAsia="楷体" w:hAnsi="楷体" w:cs="楷体"/>
          <w:sz w:val="24"/>
        </w:rPr>
      </w:pPr>
    </w:p>
    <w:p w:rsidR="00F73BE1" w:rsidRDefault="002F7864">
      <w:pPr>
        <w:spacing w:line="360" w:lineRule="auto"/>
        <w:jc w:val="left"/>
        <w:rPr>
          <w:rFonts w:ascii="楷体" w:eastAsia="楷体" w:hAnsi="楷体" w:cs="楷体"/>
          <w:sz w:val="24"/>
        </w:rPr>
      </w:pPr>
      <w:r>
        <w:rPr>
          <w:rFonts w:ascii="楷体" w:eastAsia="楷体" w:hAnsi="楷体" w:cs="楷体" w:hint="eastAsia"/>
          <w:sz w:val="24"/>
        </w:rPr>
        <w:lastRenderedPageBreak/>
        <w:t>附表</w:t>
      </w:r>
    </w:p>
    <w:p w:rsidR="00F73BE1" w:rsidRDefault="002F7864">
      <w:pPr>
        <w:jc w:val="center"/>
        <w:rPr>
          <w:rFonts w:ascii="楷体" w:eastAsia="楷体" w:hAnsi="楷体" w:cs="楷体"/>
          <w:sz w:val="24"/>
        </w:rPr>
      </w:pPr>
      <w:r>
        <w:rPr>
          <w:rFonts w:ascii="楷体" w:eastAsia="楷体" w:hAnsi="楷体" w:cs="楷体" w:hint="eastAsia"/>
          <w:sz w:val="24"/>
        </w:rPr>
        <w:t>《SH1苹果矮化中间砧苹果树栽培技术规程(修订)》地方标准征求意见</w:t>
      </w:r>
    </w:p>
    <w:p w:rsidR="00F73BE1" w:rsidRDefault="002F7864">
      <w:pPr>
        <w:jc w:val="center"/>
        <w:rPr>
          <w:rFonts w:ascii="楷体" w:eastAsia="楷体" w:hAnsi="楷体" w:cs="楷体"/>
          <w:sz w:val="24"/>
        </w:rPr>
      </w:pPr>
      <w:r>
        <w:rPr>
          <w:rFonts w:ascii="楷体" w:eastAsia="楷体" w:hAnsi="楷体" w:cs="楷体" w:hint="eastAsia"/>
          <w:sz w:val="24"/>
        </w:rPr>
        <w:t>汇总处理表</w:t>
      </w:r>
    </w:p>
    <w:p w:rsidR="00F73BE1" w:rsidRDefault="002F7864">
      <w:pPr>
        <w:spacing w:line="360" w:lineRule="auto"/>
        <w:rPr>
          <w:rFonts w:ascii="楷体" w:eastAsia="楷体" w:hAnsi="楷体" w:cs="楷体"/>
          <w:bCs/>
          <w:szCs w:val="21"/>
        </w:rPr>
      </w:pPr>
      <w:r>
        <w:rPr>
          <w:rFonts w:ascii="楷体" w:eastAsia="楷体" w:hAnsi="楷体" w:cs="楷体" w:hint="eastAsia"/>
          <w:szCs w:val="21"/>
        </w:rPr>
        <w:t>起草单位：山西农业大学承办人:</w:t>
      </w:r>
      <w:r>
        <w:rPr>
          <w:rFonts w:ascii="楷体" w:eastAsia="楷体" w:hAnsi="楷体" w:cs="楷体" w:hint="eastAsia"/>
          <w:bCs/>
          <w:szCs w:val="21"/>
        </w:rPr>
        <w:t>高敬东 联系</w:t>
      </w:r>
      <w:r>
        <w:rPr>
          <w:rFonts w:ascii="楷体" w:eastAsia="楷体" w:hAnsi="楷体" w:cs="楷体" w:hint="eastAsia"/>
          <w:szCs w:val="21"/>
        </w:rPr>
        <w:t>电话</w:t>
      </w:r>
      <w:r>
        <w:rPr>
          <w:rFonts w:ascii="楷体" w:eastAsia="楷体" w:hAnsi="楷体" w:cs="楷体" w:hint="eastAsia"/>
          <w:b/>
          <w:bCs/>
          <w:szCs w:val="21"/>
        </w:rPr>
        <w:t>:</w:t>
      </w:r>
      <w:r>
        <w:rPr>
          <w:rFonts w:ascii="楷体" w:eastAsia="楷体" w:hAnsi="楷体" w:cs="楷体" w:hint="eastAsia"/>
          <w:bCs/>
          <w:szCs w:val="21"/>
        </w:rPr>
        <w:t>13835400102</w:t>
      </w:r>
    </w:p>
    <w:tbl>
      <w:tblPr>
        <w:tblpPr w:leftFromText="180" w:rightFromText="180" w:vertAnchor="text" w:horzAnchor="page" w:tblpX="1401" w:tblpY="28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
        <w:gridCol w:w="805"/>
        <w:gridCol w:w="2600"/>
        <w:gridCol w:w="2466"/>
        <w:gridCol w:w="1548"/>
        <w:gridCol w:w="1843"/>
      </w:tblGrid>
      <w:tr w:rsidR="00F73BE1" w:rsidTr="00835F32">
        <w:trPr>
          <w:trHeight w:val="624"/>
        </w:trPr>
        <w:tc>
          <w:tcPr>
            <w:tcW w:w="627" w:type="dxa"/>
            <w:noWrap/>
          </w:tcPr>
          <w:p w:rsidR="00F73BE1" w:rsidRDefault="002F7864">
            <w:pPr>
              <w:jc w:val="center"/>
              <w:rPr>
                <w:rFonts w:ascii="楷体" w:eastAsia="楷体" w:hAnsi="楷体" w:cs="楷体"/>
                <w:b/>
                <w:bCs/>
                <w:szCs w:val="21"/>
              </w:rPr>
            </w:pPr>
            <w:r>
              <w:rPr>
                <w:rFonts w:ascii="楷体" w:eastAsia="楷体" w:hAnsi="楷体" w:cs="楷体" w:hint="eastAsia"/>
                <w:b/>
                <w:bCs/>
                <w:szCs w:val="21"/>
              </w:rPr>
              <w:t>序   号</w:t>
            </w:r>
          </w:p>
        </w:tc>
        <w:tc>
          <w:tcPr>
            <w:tcW w:w="805" w:type="dxa"/>
            <w:noWrap/>
          </w:tcPr>
          <w:p w:rsidR="00F73BE1" w:rsidRDefault="002F7864">
            <w:pPr>
              <w:jc w:val="center"/>
              <w:rPr>
                <w:rFonts w:ascii="楷体" w:eastAsia="楷体" w:hAnsi="楷体" w:cs="楷体"/>
                <w:b/>
                <w:bCs/>
                <w:szCs w:val="21"/>
              </w:rPr>
            </w:pPr>
            <w:r>
              <w:rPr>
                <w:rFonts w:ascii="楷体" w:eastAsia="楷体" w:hAnsi="楷体" w:cs="楷体" w:hint="eastAsia"/>
                <w:b/>
                <w:bCs/>
                <w:szCs w:val="21"/>
              </w:rPr>
              <w:t>章条编号</w:t>
            </w:r>
          </w:p>
        </w:tc>
        <w:tc>
          <w:tcPr>
            <w:tcW w:w="2600" w:type="dxa"/>
            <w:noWrap/>
          </w:tcPr>
          <w:p w:rsidR="00F73BE1" w:rsidRDefault="002F7864">
            <w:pPr>
              <w:jc w:val="center"/>
              <w:rPr>
                <w:rFonts w:ascii="楷体" w:eastAsia="楷体" w:hAnsi="楷体" w:cs="楷体"/>
                <w:b/>
                <w:bCs/>
                <w:szCs w:val="21"/>
              </w:rPr>
            </w:pPr>
            <w:r>
              <w:rPr>
                <w:rFonts w:ascii="楷体" w:eastAsia="楷体" w:hAnsi="楷体" w:cs="楷体" w:hint="eastAsia"/>
                <w:b/>
                <w:bCs/>
                <w:szCs w:val="21"/>
              </w:rPr>
              <w:t>意见内容</w:t>
            </w:r>
          </w:p>
        </w:tc>
        <w:tc>
          <w:tcPr>
            <w:tcW w:w="2466" w:type="dxa"/>
            <w:noWrap/>
          </w:tcPr>
          <w:p w:rsidR="00F73BE1" w:rsidRDefault="002F7864">
            <w:pPr>
              <w:jc w:val="center"/>
              <w:rPr>
                <w:rFonts w:ascii="楷体" w:eastAsia="楷体" w:hAnsi="楷体" w:cs="楷体"/>
                <w:b/>
                <w:bCs/>
                <w:szCs w:val="21"/>
              </w:rPr>
            </w:pPr>
            <w:r>
              <w:rPr>
                <w:rFonts w:ascii="楷体" w:eastAsia="楷体" w:hAnsi="楷体" w:cs="楷体" w:hint="eastAsia"/>
                <w:b/>
                <w:bCs/>
                <w:szCs w:val="21"/>
              </w:rPr>
              <w:t>提出单位(个人)</w:t>
            </w:r>
          </w:p>
        </w:tc>
        <w:tc>
          <w:tcPr>
            <w:tcW w:w="1548" w:type="dxa"/>
            <w:noWrap/>
          </w:tcPr>
          <w:p w:rsidR="00F73BE1" w:rsidRDefault="002F7864">
            <w:pPr>
              <w:rPr>
                <w:rFonts w:ascii="楷体" w:eastAsia="楷体" w:hAnsi="楷体" w:cs="楷体"/>
                <w:b/>
                <w:bCs/>
                <w:szCs w:val="21"/>
              </w:rPr>
            </w:pPr>
            <w:r>
              <w:rPr>
                <w:rFonts w:ascii="楷体" w:eastAsia="楷体" w:hAnsi="楷体" w:cs="楷体" w:hint="eastAsia"/>
                <w:b/>
                <w:bCs/>
                <w:szCs w:val="21"/>
              </w:rPr>
              <w:t>处理意见</w:t>
            </w:r>
          </w:p>
          <w:p w:rsidR="00F73BE1" w:rsidRDefault="002F7864">
            <w:pPr>
              <w:pStyle w:val="NoSpacingad81b47b-6779-4c76-b471-79375858c8cb"/>
              <w:ind w:firstLineChars="0" w:firstLine="0"/>
              <w:rPr>
                <w:rFonts w:ascii="楷体" w:eastAsia="楷体" w:hAnsi="楷体" w:cs="楷体"/>
                <w:sz w:val="21"/>
                <w:szCs w:val="21"/>
              </w:rPr>
            </w:pPr>
            <w:r>
              <w:rPr>
                <w:rFonts w:ascii="楷体" w:eastAsia="楷体" w:hAnsi="楷体" w:cs="楷体" w:hint="eastAsia"/>
                <w:b/>
                <w:bCs/>
                <w:sz w:val="21"/>
                <w:szCs w:val="21"/>
              </w:rPr>
              <w:t>（采纳/不采纳）</w:t>
            </w:r>
          </w:p>
        </w:tc>
        <w:tc>
          <w:tcPr>
            <w:tcW w:w="1843" w:type="dxa"/>
            <w:noWrap/>
          </w:tcPr>
          <w:p w:rsidR="00F73BE1" w:rsidRDefault="002F7864">
            <w:pPr>
              <w:jc w:val="center"/>
              <w:rPr>
                <w:rFonts w:ascii="楷体" w:eastAsia="楷体" w:hAnsi="楷体" w:cs="楷体"/>
                <w:b/>
                <w:bCs/>
                <w:szCs w:val="21"/>
              </w:rPr>
            </w:pPr>
            <w:r>
              <w:rPr>
                <w:rFonts w:ascii="楷体" w:eastAsia="楷体" w:hAnsi="楷体" w:cs="楷体" w:hint="eastAsia"/>
                <w:b/>
                <w:bCs/>
                <w:szCs w:val="21"/>
              </w:rPr>
              <w:t>意见处理说明</w:t>
            </w:r>
          </w:p>
          <w:p w:rsidR="00F73BE1" w:rsidRDefault="002F7864" w:rsidP="00835F32">
            <w:pPr>
              <w:pStyle w:val="NoSpacingad81b47b-6779-4c76-b471-79375858c8cb"/>
              <w:ind w:firstLineChars="0" w:firstLine="0"/>
              <w:rPr>
                <w:rFonts w:ascii="楷体" w:eastAsia="楷体" w:hAnsi="楷体" w:cs="楷体"/>
                <w:sz w:val="21"/>
                <w:szCs w:val="21"/>
              </w:rPr>
            </w:pPr>
            <w:r>
              <w:rPr>
                <w:rFonts w:ascii="楷体" w:eastAsia="楷体" w:hAnsi="楷体" w:cs="楷体" w:hint="eastAsia"/>
                <w:b/>
                <w:bCs/>
                <w:sz w:val="21"/>
                <w:szCs w:val="21"/>
              </w:rPr>
              <w:t>（不采纳的理由等）</w:t>
            </w:r>
          </w:p>
        </w:tc>
      </w:tr>
      <w:tr w:rsidR="00F73BE1" w:rsidTr="00835F32">
        <w:trPr>
          <w:trHeight w:val="460"/>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1</w:t>
            </w:r>
          </w:p>
        </w:tc>
        <w:tc>
          <w:tcPr>
            <w:tcW w:w="805"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该标准通俗易懂，广大果农能看得懂，无修订意见</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山西省翼城县农业农村局</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未采纳</w:t>
            </w:r>
          </w:p>
        </w:tc>
        <w:tc>
          <w:tcPr>
            <w:tcW w:w="1843" w:type="dxa"/>
            <w:noWrap/>
          </w:tcPr>
          <w:p w:rsidR="00F73BE1" w:rsidRDefault="002F7864">
            <w:pPr>
              <w:rPr>
                <w:rFonts w:ascii="楷体" w:eastAsia="楷体" w:hAnsi="楷体" w:cs="楷体"/>
                <w:b/>
                <w:bCs/>
                <w:szCs w:val="21"/>
              </w:rPr>
            </w:pPr>
            <w:r>
              <w:rPr>
                <w:rFonts w:ascii="楷体" w:eastAsia="楷体" w:hAnsi="楷体" w:cs="楷体" w:hint="eastAsia"/>
                <w:szCs w:val="21"/>
              </w:rPr>
              <w:t>第5条品种进行了更改</w:t>
            </w:r>
          </w:p>
        </w:tc>
      </w:tr>
      <w:tr w:rsidR="00F73BE1" w:rsidTr="00835F32">
        <w:trPr>
          <w:trHeight w:val="449"/>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2</w:t>
            </w:r>
          </w:p>
        </w:tc>
        <w:tc>
          <w:tcPr>
            <w:tcW w:w="805"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品种里增加一些新品种如秦脆</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山西省大宁县科技发展中心</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未采纳</w:t>
            </w:r>
          </w:p>
        </w:tc>
        <w:tc>
          <w:tcPr>
            <w:tcW w:w="1843" w:type="dxa"/>
            <w:vMerge w:val="restart"/>
            <w:noWrap/>
          </w:tcPr>
          <w:p w:rsidR="00F73BE1" w:rsidRDefault="002F7864">
            <w:pPr>
              <w:rPr>
                <w:rFonts w:ascii="楷体" w:eastAsia="楷体" w:hAnsi="楷体" w:cs="楷体"/>
                <w:szCs w:val="21"/>
              </w:rPr>
            </w:pPr>
            <w:r>
              <w:rPr>
                <w:rFonts w:ascii="楷体" w:eastAsia="楷体" w:hAnsi="楷体" w:cs="楷体" w:hint="eastAsia"/>
                <w:szCs w:val="21"/>
              </w:rPr>
              <w:t>第5条品种中增加了早中熟品种‘华硕’、‘鲁丽’，晚熟品种‘瑞阳’、‘瑞雪’，删除了早中熟品种‘藤木1号’、‘红将军’。</w:t>
            </w:r>
          </w:p>
          <w:p w:rsidR="00F73BE1" w:rsidRDefault="002F7864">
            <w:pPr>
              <w:rPr>
                <w:rFonts w:ascii="楷体" w:eastAsia="楷体" w:hAnsi="楷体" w:cs="楷体"/>
                <w:b/>
                <w:bCs/>
                <w:szCs w:val="21"/>
              </w:rPr>
            </w:pPr>
            <w:r>
              <w:rPr>
                <w:rFonts w:ascii="楷体" w:eastAsia="楷体" w:hAnsi="楷体" w:cs="楷体" w:hint="eastAsia"/>
                <w:szCs w:val="21"/>
              </w:rPr>
              <w:t>‘秦脆’苹果仅仅在大宁县发展成功，在运城市发展不太理想，不建议全省大面积发展。</w:t>
            </w:r>
          </w:p>
        </w:tc>
      </w:tr>
      <w:tr w:rsidR="00F73BE1" w:rsidTr="00835F32">
        <w:trPr>
          <w:trHeight w:val="464"/>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3</w:t>
            </w:r>
          </w:p>
        </w:tc>
        <w:tc>
          <w:tcPr>
            <w:tcW w:w="805"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增加新品种瑞阳、瑞雪</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山西省吉县果业局</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已采纳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79"/>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4</w:t>
            </w:r>
          </w:p>
        </w:tc>
        <w:tc>
          <w:tcPr>
            <w:tcW w:w="805" w:type="dxa"/>
            <w:noWrap/>
          </w:tcPr>
          <w:p w:rsidR="00F73BE1" w:rsidRDefault="002F7864">
            <w:pPr>
              <w:jc w:val="center"/>
              <w:rPr>
                <w:rFonts w:ascii="楷体" w:eastAsia="楷体" w:hAnsi="楷体" w:cs="楷体"/>
                <w:bCs/>
                <w:szCs w:val="21"/>
              </w:rPr>
            </w:pPr>
            <w:r>
              <w:rPr>
                <w:rFonts w:ascii="楷体" w:eastAsia="楷体" w:hAnsi="楷体" w:cs="楷体" w:hint="eastAsia"/>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增加苹果新品种鲁丽、瑞阳、瑞雪</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山西省平遥县果树站</w:t>
            </w:r>
          </w:p>
        </w:tc>
        <w:tc>
          <w:tcPr>
            <w:tcW w:w="1548" w:type="dxa"/>
            <w:noWrap/>
          </w:tcPr>
          <w:p w:rsidR="00F73BE1" w:rsidRDefault="002F7864">
            <w:pPr>
              <w:jc w:val="center"/>
              <w:rPr>
                <w:rFonts w:ascii="楷体" w:eastAsia="楷体" w:hAnsi="楷体" w:cs="楷体"/>
                <w:b/>
                <w:bCs/>
                <w:szCs w:val="21"/>
              </w:rPr>
            </w:pPr>
            <w:r>
              <w:rPr>
                <w:rFonts w:ascii="楷体" w:eastAsia="楷体" w:hAnsi="楷体" w:cs="楷体" w:hint="eastAsia"/>
                <w:szCs w:val="21"/>
              </w:rPr>
              <w:t>已采纳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64"/>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5</w:t>
            </w:r>
          </w:p>
        </w:tc>
        <w:tc>
          <w:tcPr>
            <w:tcW w:w="805" w:type="dxa"/>
            <w:noWrap/>
          </w:tcPr>
          <w:p w:rsidR="00F73BE1" w:rsidRDefault="002F7864">
            <w:pPr>
              <w:jc w:val="center"/>
              <w:rPr>
                <w:rFonts w:ascii="楷体" w:eastAsia="楷体" w:hAnsi="楷体" w:cs="楷体"/>
                <w:bCs/>
                <w:szCs w:val="21"/>
              </w:rPr>
            </w:pPr>
            <w:r>
              <w:rPr>
                <w:rFonts w:ascii="楷体" w:eastAsia="楷体" w:hAnsi="楷体" w:cs="楷体" w:hint="eastAsia"/>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删除藤木一号，很少有果农种植</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山西省榆次区果树站</w:t>
            </w:r>
          </w:p>
        </w:tc>
        <w:tc>
          <w:tcPr>
            <w:tcW w:w="1548" w:type="dxa"/>
            <w:noWrap/>
          </w:tcPr>
          <w:p w:rsidR="00F73BE1" w:rsidRDefault="002F7864">
            <w:pPr>
              <w:jc w:val="center"/>
              <w:rPr>
                <w:rFonts w:ascii="楷体" w:eastAsia="楷体" w:hAnsi="楷体" w:cs="楷体"/>
                <w:b/>
                <w:bCs/>
                <w:szCs w:val="21"/>
              </w:rPr>
            </w:pPr>
            <w:r>
              <w:rPr>
                <w:rFonts w:ascii="楷体" w:eastAsia="楷体" w:hAnsi="楷体" w:cs="楷体" w:hint="eastAsia"/>
                <w:szCs w:val="21"/>
              </w:rPr>
              <w:t>已采纳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64"/>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6</w:t>
            </w:r>
          </w:p>
        </w:tc>
        <w:tc>
          <w:tcPr>
            <w:tcW w:w="805"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删除藤木一号，红将军，很少有果农种植</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山西省清徐县环邦农业合作社</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已采纳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79"/>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7</w:t>
            </w:r>
          </w:p>
        </w:tc>
        <w:tc>
          <w:tcPr>
            <w:tcW w:w="805" w:type="dxa"/>
            <w:noWrap/>
          </w:tcPr>
          <w:p w:rsidR="00F73BE1" w:rsidRDefault="002F7864">
            <w:pPr>
              <w:jc w:val="center"/>
              <w:rPr>
                <w:rFonts w:ascii="楷体" w:eastAsia="楷体" w:hAnsi="楷体" w:cs="楷体"/>
                <w:szCs w:val="21"/>
              </w:rPr>
            </w:pPr>
            <w:r>
              <w:rPr>
                <w:rFonts w:ascii="楷体" w:eastAsia="楷体" w:hAnsi="楷体" w:cs="楷体" w:hint="eastAsia"/>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增加苹果新品种‘秦脆’</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山西省大宁宁脆苹果专业合作社联合社</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未采纳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64"/>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8</w:t>
            </w:r>
          </w:p>
        </w:tc>
        <w:tc>
          <w:tcPr>
            <w:tcW w:w="805" w:type="dxa"/>
            <w:noWrap/>
          </w:tcPr>
          <w:p w:rsidR="00F73BE1" w:rsidRDefault="002F7864">
            <w:pPr>
              <w:jc w:val="center"/>
              <w:rPr>
                <w:rFonts w:ascii="楷体" w:eastAsia="楷体" w:hAnsi="楷体" w:cs="楷体"/>
                <w:szCs w:val="21"/>
              </w:rPr>
            </w:pPr>
            <w:r>
              <w:rPr>
                <w:rFonts w:ascii="楷体" w:eastAsia="楷体" w:hAnsi="楷体" w:cs="楷体" w:hint="eastAsia"/>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增加苹果新品种‘秦脆’</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山西省大宁县贺林生</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未采纳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49"/>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9</w:t>
            </w:r>
          </w:p>
        </w:tc>
        <w:tc>
          <w:tcPr>
            <w:tcW w:w="805" w:type="dxa"/>
            <w:noWrap/>
          </w:tcPr>
          <w:p w:rsidR="00F73BE1" w:rsidRDefault="002F7864">
            <w:pPr>
              <w:jc w:val="center"/>
              <w:rPr>
                <w:rFonts w:ascii="楷体" w:eastAsia="楷体" w:hAnsi="楷体" w:cs="楷体"/>
                <w:szCs w:val="21"/>
              </w:rPr>
            </w:pPr>
            <w:r>
              <w:rPr>
                <w:rFonts w:ascii="楷体" w:eastAsia="楷体" w:hAnsi="楷体" w:cs="楷体" w:hint="eastAsia"/>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增加新品种瑞阳、瑞雪</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山西省榆次区青青果业合作社</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已采纳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49"/>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10</w:t>
            </w:r>
          </w:p>
        </w:tc>
        <w:tc>
          <w:tcPr>
            <w:tcW w:w="805" w:type="dxa"/>
            <w:noWrap/>
          </w:tcPr>
          <w:p w:rsidR="00F73BE1" w:rsidRDefault="002F7864">
            <w:pPr>
              <w:jc w:val="center"/>
              <w:rPr>
                <w:rFonts w:ascii="楷体" w:eastAsia="楷体" w:hAnsi="楷体" w:cs="楷体"/>
                <w:szCs w:val="21"/>
              </w:rPr>
            </w:pPr>
            <w:r>
              <w:rPr>
                <w:rFonts w:ascii="楷体" w:eastAsia="楷体" w:hAnsi="楷体" w:cs="楷体" w:hint="eastAsia"/>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增加详细的苹果新品种介绍</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山西省平遥县张引生</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已采纳</w:t>
            </w:r>
          </w:p>
        </w:tc>
        <w:tc>
          <w:tcPr>
            <w:tcW w:w="1843" w:type="dxa"/>
            <w:vMerge/>
            <w:noWrap/>
          </w:tcPr>
          <w:p w:rsidR="00F73BE1" w:rsidRDefault="00F73BE1">
            <w:pPr>
              <w:rPr>
                <w:rFonts w:ascii="楷体" w:eastAsia="楷体" w:hAnsi="楷体" w:cs="楷体"/>
                <w:b/>
                <w:bCs/>
                <w:szCs w:val="21"/>
              </w:rPr>
            </w:pPr>
          </w:p>
        </w:tc>
      </w:tr>
      <w:tr w:rsidR="00F73BE1" w:rsidTr="00835F32">
        <w:trPr>
          <w:trHeight w:val="489"/>
        </w:trPr>
        <w:tc>
          <w:tcPr>
            <w:tcW w:w="627" w:type="dxa"/>
            <w:noWrap/>
          </w:tcPr>
          <w:p w:rsidR="00F73BE1" w:rsidRDefault="002F7864">
            <w:pPr>
              <w:jc w:val="center"/>
              <w:rPr>
                <w:rFonts w:ascii="楷体" w:eastAsia="楷体" w:hAnsi="楷体" w:cs="楷体"/>
                <w:bCs/>
                <w:szCs w:val="21"/>
              </w:rPr>
            </w:pPr>
            <w:r>
              <w:rPr>
                <w:rFonts w:ascii="楷体" w:eastAsia="楷体" w:hAnsi="楷体" w:cs="楷体" w:hint="eastAsia"/>
                <w:bCs/>
                <w:szCs w:val="21"/>
              </w:rPr>
              <w:t>11</w:t>
            </w:r>
          </w:p>
        </w:tc>
        <w:tc>
          <w:tcPr>
            <w:tcW w:w="805" w:type="dxa"/>
            <w:noWrap/>
          </w:tcPr>
          <w:p w:rsidR="00F73BE1" w:rsidRDefault="002F7864">
            <w:pPr>
              <w:jc w:val="center"/>
              <w:rPr>
                <w:rFonts w:ascii="楷体" w:eastAsia="楷体" w:hAnsi="楷体" w:cs="楷体"/>
                <w:szCs w:val="21"/>
              </w:rPr>
            </w:pPr>
            <w:r>
              <w:rPr>
                <w:rFonts w:ascii="楷体" w:eastAsia="楷体" w:hAnsi="楷体" w:cs="楷体" w:hint="eastAsia"/>
                <w:szCs w:val="21"/>
              </w:rPr>
              <w:t>5</w:t>
            </w:r>
          </w:p>
        </w:tc>
        <w:tc>
          <w:tcPr>
            <w:tcW w:w="2600" w:type="dxa"/>
            <w:noWrap/>
          </w:tcPr>
          <w:p w:rsidR="00F73BE1" w:rsidRDefault="002F7864">
            <w:pPr>
              <w:rPr>
                <w:rFonts w:ascii="楷体" w:eastAsia="楷体" w:hAnsi="楷体" w:cs="楷体"/>
                <w:szCs w:val="21"/>
              </w:rPr>
            </w:pPr>
            <w:r>
              <w:rPr>
                <w:rFonts w:ascii="楷体" w:eastAsia="楷体" w:hAnsi="楷体" w:cs="楷体" w:hint="eastAsia"/>
                <w:szCs w:val="21"/>
              </w:rPr>
              <w:t>增加新品种王林</w:t>
            </w:r>
          </w:p>
        </w:tc>
        <w:tc>
          <w:tcPr>
            <w:tcW w:w="2466" w:type="dxa"/>
            <w:noWrap/>
          </w:tcPr>
          <w:p w:rsidR="00F73BE1" w:rsidRDefault="002F7864">
            <w:pPr>
              <w:rPr>
                <w:rFonts w:ascii="楷体" w:eastAsia="楷体" w:hAnsi="楷体" w:cs="楷体"/>
                <w:szCs w:val="21"/>
              </w:rPr>
            </w:pPr>
            <w:r>
              <w:rPr>
                <w:rFonts w:ascii="楷体" w:eastAsia="楷体" w:hAnsi="楷体" w:cs="楷体" w:hint="eastAsia"/>
                <w:szCs w:val="21"/>
              </w:rPr>
              <w:t>山西省祁县郭巧莲</w:t>
            </w:r>
          </w:p>
        </w:tc>
        <w:tc>
          <w:tcPr>
            <w:tcW w:w="1548" w:type="dxa"/>
            <w:noWrap/>
          </w:tcPr>
          <w:p w:rsidR="00F73BE1" w:rsidRDefault="002F7864">
            <w:pPr>
              <w:jc w:val="center"/>
              <w:rPr>
                <w:rFonts w:ascii="楷体" w:eastAsia="楷体" w:hAnsi="楷体" w:cs="楷体"/>
                <w:szCs w:val="21"/>
              </w:rPr>
            </w:pPr>
            <w:r>
              <w:rPr>
                <w:rFonts w:ascii="楷体" w:eastAsia="楷体" w:hAnsi="楷体" w:cs="楷体" w:hint="eastAsia"/>
                <w:szCs w:val="21"/>
              </w:rPr>
              <w:t>未采纳</w:t>
            </w:r>
          </w:p>
        </w:tc>
        <w:tc>
          <w:tcPr>
            <w:tcW w:w="1843" w:type="dxa"/>
            <w:noWrap/>
          </w:tcPr>
          <w:p w:rsidR="00F73BE1" w:rsidRDefault="002F7864">
            <w:pPr>
              <w:rPr>
                <w:rFonts w:ascii="楷体" w:eastAsia="楷体" w:hAnsi="楷体" w:cs="楷体"/>
                <w:b/>
                <w:bCs/>
                <w:szCs w:val="21"/>
              </w:rPr>
            </w:pPr>
            <w:r>
              <w:rPr>
                <w:rFonts w:ascii="楷体" w:eastAsia="楷体" w:hAnsi="楷体" w:cs="楷体" w:hint="eastAsia"/>
                <w:szCs w:val="21"/>
              </w:rPr>
              <w:t>非主栽品种</w:t>
            </w:r>
          </w:p>
        </w:tc>
      </w:tr>
    </w:tbl>
    <w:p w:rsidR="00F73BE1" w:rsidRDefault="00F73BE1">
      <w:pPr>
        <w:wordWrap w:val="0"/>
        <w:jc w:val="right"/>
        <w:rPr>
          <w:rFonts w:ascii="楷体" w:eastAsia="楷体" w:hAnsi="楷体" w:cs="楷体"/>
          <w:bCs/>
          <w:sz w:val="24"/>
        </w:rPr>
      </w:pPr>
    </w:p>
    <w:p w:rsidR="00F73BE1" w:rsidRDefault="002F7864">
      <w:pPr>
        <w:wordWrap w:val="0"/>
        <w:rPr>
          <w:rFonts w:ascii="楷体" w:eastAsia="楷体" w:hAnsi="楷体" w:cs="楷体"/>
          <w:b/>
          <w:bCs/>
          <w:sz w:val="24"/>
        </w:rPr>
      </w:pPr>
      <w:r>
        <w:rPr>
          <w:rFonts w:ascii="楷体" w:eastAsia="楷体" w:hAnsi="楷体" w:cs="楷体" w:hint="eastAsia"/>
          <w:bCs/>
          <w:sz w:val="24"/>
        </w:rPr>
        <w:t xml:space="preserve">2023年11月2日填写    </w:t>
      </w:r>
    </w:p>
    <w:p w:rsidR="00F73BE1" w:rsidRDefault="002F7864">
      <w:pPr>
        <w:rPr>
          <w:rFonts w:ascii="楷体" w:eastAsia="楷体" w:hAnsi="楷体" w:cs="楷体"/>
          <w:sz w:val="24"/>
        </w:rPr>
      </w:pPr>
      <w:r>
        <w:rPr>
          <w:rFonts w:ascii="楷体" w:eastAsia="楷体" w:hAnsi="楷体" w:cs="楷体" w:hint="eastAsia"/>
          <w:sz w:val="24"/>
        </w:rPr>
        <w:t>说明：发送征求意见稿11个；收到征求意见稿11个；有意见或建议的11个；采纳6个；没有回函的0个。</w:t>
      </w:r>
    </w:p>
    <w:p w:rsidR="00F73BE1" w:rsidRDefault="00F73BE1" w:rsidP="00F73BE1">
      <w:pPr>
        <w:pStyle w:val="NoSpacingad81b47b-6779-4c76-b471-79375858c8cb"/>
        <w:ind w:firstLine="480"/>
      </w:pPr>
    </w:p>
    <w:sectPr w:rsidR="00F73BE1" w:rsidSect="00F73BE1">
      <w:footerReference w:type="default" r:id="rId16"/>
      <w:footerReference w:type="first" r:id="rId17"/>
      <w:pgSz w:w="11906" w:h="16838"/>
      <w:pgMar w:top="1440" w:right="1803" w:bottom="1440" w:left="1803" w:header="851" w:footer="992" w:gutter="0"/>
      <w:pgNumType w:start="2"/>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35B" w:rsidRDefault="00A9435B" w:rsidP="00F73BE1">
      <w:r>
        <w:separator/>
      </w:r>
    </w:p>
  </w:endnote>
  <w:endnote w:type="continuationSeparator" w:id="1">
    <w:p w:rsidR="00A9435B" w:rsidRDefault="00A9435B" w:rsidP="00F73BE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2" w:rsidRDefault="00835F3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1" w:rsidRDefault="00F73BE1">
    <w:pPr>
      <w:pStyle w:val="aa"/>
      <w:jc w:val="center"/>
    </w:pPr>
  </w:p>
  <w:p w:rsidR="00F73BE1" w:rsidRDefault="00F73BE1">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1" w:rsidRDefault="00F73BE1">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1" w:rsidRDefault="00C81F63">
    <w:pPr>
      <w:pStyle w:val="aa"/>
      <w:jc w:val="center"/>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filled="f" stroked="f" strokeweight=".5pt">
          <v:textbox style="mso-fit-shape-to-text:t" inset="0,0,0,0">
            <w:txbxContent>
              <w:p w:rsidR="00F73BE1" w:rsidRDefault="00C81F63">
                <w:pPr>
                  <w:pStyle w:val="aa"/>
                  <w:jc w:val="center"/>
                </w:pPr>
                <w:r>
                  <w:fldChar w:fldCharType="begin"/>
                </w:r>
                <w:r w:rsidR="002F7864">
                  <w:instrText>PAGE   \* MERGEFORMAT</w:instrText>
                </w:r>
                <w:r>
                  <w:fldChar w:fldCharType="separate"/>
                </w:r>
                <w:r w:rsidR="009E0887" w:rsidRPr="009E0887">
                  <w:rPr>
                    <w:noProof/>
                    <w:lang w:val="zh-CN"/>
                  </w:rPr>
                  <w:t>1</w:t>
                </w:r>
                <w:r>
                  <w:fldChar w:fldCharType="end"/>
                </w:r>
              </w:p>
            </w:txbxContent>
          </v:textbox>
          <w10:wrap anchorx="margin"/>
        </v:shape>
      </w:pict>
    </w:r>
  </w:p>
  <w:p w:rsidR="00F73BE1" w:rsidRDefault="00F73BE1">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1" w:rsidRDefault="00C81F63">
    <w:pPr>
      <w:pStyle w:val="aa"/>
    </w:pPr>
    <w:r>
      <w:pict>
        <v:shapetype id="_x0000_t202" coordsize="21600,21600" o:spt="202" path="m,l,21600r21600,l21600,xe">
          <v:stroke joinstyle="miter"/>
          <v:path gradientshapeok="t" o:connecttype="rect"/>
        </v:shapetype>
        <v:shape id="_x0000_s1026"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filled="f" stroked="f" strokeweight=".5pt">
          <v:textbox style="mso-fit-shape-to-text:t" inset="0,0,0,0">
            <w:txbxContent>
              <w:p w:rsidR="00F73BE1" w:rsidRDefault="00C81F63">
                <w:pPr>
                  <w:pStyle w:val="aa"/>
                </w:pPr>
                <w:r>
                  <w:fldChar w:fldCharType="begin"/>
                </w:r>
                <w:r w:rsidR="002F7864">
                  <w:instrText xml:space="preserve"> PAGE  \* MERGEFORMAT </w:instrText>
                </w:r>
                <w:r>
                  <w:fldChar w:fldCharType="separate"/>
                </w:r>
                <w:r w:rsidR="002F7864">
                  <w:t>1</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1" w:rsidRDefault="00C81F63">
    <w:pPr>
      <w:pStyle w:val="aa"/>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F73BE1" w:rsidRDefault="00C81F63">
                <w:pPr>
                  <w:pStyle w:val="aa"/>
                  <w:jc w:val="center"/>
                </w:pPr>
                <w:r>
                  <w:fldChar w:fldCharType="begin"/>
                </w:r>
                <w:r w:rsidR="002F7864">
                  <w:instrText>PAGE   \* MERGEFORMAT</w:instrText>
                </w:r>
                <w:r>
                  <w:fldChar w:fldCharType="separate"/>
                </w:r>
                <w:r w:rsidR="009E0887" w:rsidRPr="009E0887">
                  <w:rPr>
                    <w:noProof/>
                    <w:lang w:val="zh-CN"/>
                  </w:rPr>
                  <w:t>4</w:t>
                </w:r>
                <w:r>
                  <w:fldChar w:fldCharType="end"/>
                </w:r>
              </w:p>
            </w:txbxContent>
          </v:textbox>
          <w10:wrap anchorx="margin"/>
        </v:shape>
      </w:pict>
    </w:r>
  </w:p>
  <w:p w:rsidR="00F73BE1" w:rsidRDefault="00F73BE1">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1" w:rsidRDefault="00C81F63">
    <w:pPr>
      <w:pStyle w:val="aa"/>
    </w:pPr>
    <w:r>
      <w:pict>
        <v:shapetype id="_x0000_t202" coordsize="21600,21600" o:spt="202" path="m,l,21600r21600,l21600,xe">
          <v:stroke joinstyle="miter"/>
          <v:path gradientshapeok="t" o:connecttype="rect"/>
        </v:shapetype>
        <v:shape id="_x0000_s1028"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F73BE1" w:rsidRDefault="00C81F63">
                <w:pPr>
                  <w:pStyle w:val="aa"/>
                </w:pPr>
                <w:r>
                  <w:fldChar w:fldCharType="begin"/>
                </w:r>
                <w:r w:rsidR="002F7864">
                  <w:instrText xml:space="preserve"> PAGE  \* MERGEFORMAT </w:instrText>
                </w:r>
                <w:r>
                  <w:fldChar w:fldCharType="separate"/>
                </w:r>
                <w:r w:rsidR="002F7864">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35B" w:rsidRDefault="00A9435B" w:rsidP="00F73BE1">
      <w:r>
        <w:separator/>
      </w:r>
    </w:p>
  </w:footnote>
  <w:footnote w:type="continuationSeparator" w:id="1">
    <w:p w:rsidR="00A9435B" w:rsidRDefault="00A9435B" w:rsidP="00F73B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2" w:rsidRDefault="00835F32">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2" w:rsidRDefault="00835F32">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BE1" w:rsidRDefault="00F73BE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
  <w:docVars>
    <w:docVar w:name="commondata" w:val="eyJoZGlkIjoiYzBlOTE4NGU5Zjg2ZThjZTlmMDMzY2E5MTE1MDlhZm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2F7864"/>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7F1598"/>
    <w:rsid w:val="00800843"/>
    <w:rsid w:val="008024F2"/>
    <w:rsid w:val="00807629"/>
    <w:rsid w:val="008125DA"/>
    <w:rsid w:val="00817229"/>
    <w:rsid w:val="00820DFB"/>
    <w:rsid w:val="00821F58"/>
    <w:rsid w:val="008263E7"/>
    <w:rsid w:val="008306CD"/>
    <w:rsid w:val="00835F32"/>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E0887"/>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35B"/>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1F63"/>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31EF6"/>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5986"/>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3BE1"/>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2C92423"/>
    <w:rsid w:val="049F51EA"/>
    <w:rsid w:val="04ED064B"/>
    <w:rsid w:val="057E12A3"/>
    <w:rsid w:val="05867DFC"/>
    <w:rsid w:val="084C7436"/>
    <w:rsid w:val="0A00672A"/>
    <w:rsid w:val="0A6A0404"/>
    <w:rsid w:val="0D5D20E6"/>
    <w:rsid w:val="0DD51C7C"/>
    <w:rsid w:val="0E6179B4"/>
    <w:rsid w:val="0ECA7A32"/>
    <w:rsid w:val="112F6E9F"/>
    <w:rsid w:val="11A958FA"/>
    <w:rsid w:val="134A6C68"/>
    <w:rsid w:val="142B0848"/>
    <w:rsid w:val="143A6CDD"/>
    <w:rsid w:val="165E02F5"/>
    <w:rsid w:val="181508EC"/>
    <w:rsid w:val="1A961C18"/>
    <w:rsid w:val="1A9D1D74"/>
    <w:rsid w:val="1AAA2BEC"/>
    <w:rsid w:val="1B5C39DD"/>
    <w:rsid w:val="1BD9502D"/>
    <w:rsid w:val="1CF65534"/>
    <w:rsid w:val="1D70551D"/>
    <w:rsid w:val="23371B61"/>
    <w:rsid w:val="2355143D"/>
    <w:rsid w:val="23E70E13"/>
    <w:rsid w:val="24532779"/>
    <w:rsid w:val="27174C5C"/>
    <w:rsid w:val="27750300"/>
    <w:rsid w:val="29350262"/>
    <w:rsid w:val="2A783C63"/>
    <w:rsid w:val="2AC450FA"/>
    <w:rsid w:val="2BD8640C"/>
    <w:rsid w:val="2DA451A3"/>
    <w:rsid w:val="316B62D0"/>
    <w:rsid w:val="327F2033"/>
    <w:rsid w:val="32B85545"/>
    <w:rsid w:val="34941741"/>
    <w:rsid w:val="358F1666"/>
    <w:rsid w:val="373F7FE3"/>
    <w:rsid w:val="39763A64"/>
    <w:rsid w:val="3CB52AF5"/>
    <w:rsid w:val="3D25D500"/>
    <w:rsid w:val="3EE871B2"/>
    <w:rsid w:val="3EEF98DD"/>
    <w:rsid w:val="3F0F0BE2"/>
    <w:rsid w:val="3F9FD22F"/>
    <w:rsid w:val="3FA550A3"/>
    <w:rsid w:val="42097B6B"/>
    <w:rsid w:val="447F2CC7"/>
    <w:rsid w:val="45637592"/>
    <w:rsid w:val="45DB44E8"/>
    <w:rsid w:val="470749E1"/>
    <w:rsid w:val="4A91694F"/>
    <w:rsid w:val="4BE96317"/>
    <w:rsid w:val="4C92075D"/>
    <w:rsid w:val="4C96024D"/>
    <w:rsid w:val="4DD70B1D"/>
    <w:rsid w:val="4DF96CE5"/>
    <w:rsid w:val="4F41276C"/>
    <w:rsid w:val="4F7B247E"/>
    <w:rsid w:val="50412BC6"/>
    <w:rsid w:val="50FE5416"/>
    <w:rsid w:val="51B80C66"/>
    <w:rsid w:val="53740657"/>
    <w:rsid w:val="57AE6D93"/>
    <w:rsid w:val="57D94567"/>
    <w:rsid w:val="59BB7545"/>
    <w:rsid w:val="5A2075AE"/>
    <w:rsid w:val="5B01542B"/>
    <w:rsid w:val="5C9D73D6"/>
    <w:rsid w:val="5CFF1606"/>
    <w:rsid w:val="5DFFCE9C"/>
    <w:rsid w:val="5FB81DCD"/>
    <w:rsid w:val="60B62814"/>
    <w:rsid w:val="62061579"/>
    <w:rsid w:val="62D1179A"/>
    <w:rsid w:val="63BD8BA4"/>
    <w:rsid w:val="652468C1"/>
    <w:rsid w:val="68295FC1"/>
    <w:rsid w:val="692549DB"/>
    <w:rsid w:val="69D16911"/>
    <w:rsid w:val="6BFEE3C0"/>
    <w:rsid w:val="6BFF0146"/>
    <w:rsid w:val="6C270A6A"/>
    <w:rsid w:val="6CE32BE3"/>
    <w:rsid w:val="6E9C1162"/>
    <w:rsid w:val="6EFD90F7"/>
    <w:rsid w:val="6FB918E4"/>
    <w:rsid w:val="724063E2"/>
    <w:rsid w:val="72DE18B7"/>
    <w:rsid w:val="7329008F"/>
    <w:rsid w:val="73FA3A41"/>
    <w:rsid w:val="74BF3F35"/>
    <w:rsid w:val="74DB6895"/>
    <w:rsid w:val="752124FA"/>
    <w:rsid w:val="755A550A"/>
    <w:rsid w:val="77C6AB6B"/>
    <w:rsid w:val="77FF4F98"/>
    <w:rsid w:val="79FF0142"/>
    <w:rsid w:val="7A8F6158"/>
    <w:rsid w:val="7BDA1655"/>
    <w:rsid w:val="7BFB120F"/>
    <w:rsid w:val="7CE80FE1"/>
    <w:rsid w:val="7CE904F5"/>
    <w:rsid w:val="7DBF208C"/>
    <w:rsid w:val="7E8769F1"/>
    <w:rsid w:val="7F7F1836"/>
    <w:rsid w:val="7FDE9EE2"/>
    <w:rsid w:val="7FEB20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Normal (Web)" w:semiHidden="0" w:uiPriority="0" w:unhideWhenUsed="0" w:qFormat="1"/>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next w:val="NoSpacingad81b47b-6779-4c76-b471-79375858c8cb"/>
    <w:autoRedefine/>
    <w:qFormat/>
    <w:rsid w:val="00F73BE1"/>
    <w:pPr>
      <w:widowControl w:val="0"/>
      <w:jc w:val="both"/>
    </w:pPr>
    <w:rPr>
      <w:kern w:val="2"/>
      <w:sz w:val="21"/>
      <w:szCs w:val="24"/>
    </w:rPr>
  </w:style>
  <w:style w:type="paragraph" w:styleId="1">
    <w:name w:val="heading 1"/>
    <w:basedOn w:val="a2"/>
    <w:next w:val="a2"/>
    <w:link w:val="1Char"/>
    <w:autoRedefine/>
    <w:uiPriority w:val="99"/>
    <w:qFormat/>
    <w:rsid w:val="00F73BE1"/>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Char"/>
    <w:autoRedefine/>
    <w:uiPriority w:val="99"/>
    <w:qFormat/>
    <w:rsid w:val="00F73BE1"/>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oSpacingad81b47b-6779-4c76-b471-79375858c8cb">
    <w:name w:val="No Spacing_ad81b47b-6779-4c76-b471-79375858c8cb"/>
    <w:basedOn w:val="a2"/>
    <w:autoRedefine/>
    <w:qFormat/>
    <w:rsid w:val="00F73BE1"/>
    <w:pPr>
      <w:ind w:firstLineChars="200" w:firstLine="200"/>
    </w:pPr>
    <w:rPr>
      <w:rFonts w:ascii="Cambria" w:hAnsi="Cambria"/>
      <w:sz w:val="24"/>
    </w:rPr>
  </w:style>
  <w:style w:type="paragraph" w:styleId="a6">
    <w:name w:val="caption"/>
    <w:basedOn w:val="a2"/>
    <w:next w:val="a2"/>
    <w:autoRedefine/>
    <w:uiPriority w:val="99"/>
    <w:qFormat/>
    <w:rsid w:val="00F73BE1"/>
    <w:pPr>
      <w:suppressLineNumbers/>
      <w:suppressAutoHyphens/>
      <w:spacing w:before="120" w:after="120"/>
    </w:pPr>
    <w:rPr>
      <w:rFonts w:cs="Mangal"/>
      <w:i/>
      <w:iCs/>
      <w:kern w:val="21"/>
      <w:sz w:val="24"/>
      <w:lang w:eastAsia="ar-SA"/>
    </w:rPr>
  </w:style>
  <w:style w:type="paragraph" w:styleId="a7">
    <w:name w:val="Body Text"/>
    <w:basedOn w:val="a2"/>
    <w:link w:val="Char"/>
    <w:autoRedefine/>
    <w:qFormat/>
    <w:rsid w:val="00F73BE1"/>
    <w:pPr>
      <w:spacing w:after="120"/>
    </w:pPr>
  </w:style>
  <w:style w:type="paragraph" w:styleId="a8">
    <w:name w:val="Date"/>
    <w:basedOn w:val="a2"/>
    <w:next w:val="a2"/>
    <w:link w:val="Char0"/>
    <w:autoRedefine/>
    <w:uiPriority w:val="99"/>
    <w:semiHidden/>
    <w:unhideWhenUsed/>
    <w:qFormat/>
    <w:rsid w:val="00F73BE1"/>
    <w:pPr>
      <w:ind w:leftChars="2500" w:left="100"/>
    </w:pPr>
  </w:style>
  <w:style w:type="paragraph" w:styleId="a9">
    <w:name w:val="Balloon Text"/>
    <w:basedOn w:val="a2"/>
    <w:link w:val="Char1"/>
    <w:autoRedefine/>
    <w:uiPriority w:val="99"/>
    <w:semiHidden/>
    <w:unhideWhenUsed/>
    <w:qFormat/>
    <w:rsid w:val="00F73BE1"/>
    <w:rPr>
      <w:sz w:val="18"/>
      <w:szCs w:val="18"/>
    </w:rPr>
  </w:style>
  <w:style w:type="paragraph" w:styleId="aa">
    <w:name w:val="footer"/>
    <w:basedOn w:val="a2"/>
    <w:link w:val="Char2"/>
    <w:autoRedefine/>
    <w:uiPriority w:val="99"/>
    <w:unhideWhenUsed/>
    <w:qFormat/>
    <w:rsid w:val="00F73BE1"/>
    <w:pPr>
      <w:tabs>
        <w:tab w:val="center" w:pos="4153"/>
        <w:tab w:val="right" w:pos="8306"/>
      </w:tabs>
      <w:snapToGrid w:val="0"/>
      <w:jc w:val="left"/>
    </w:pPr>
    <w:rPr>
      <w:sz w:val="18"/>
      <w:szCs w:val="18"/>
    </w:rPr>
  </w:style>
  <w:style w:type="paragraph" w:styleId="ab">
    <w:name w:val="header"/>
    <w:basedOn w:val="a2"/>
    <w:link w:val="Char3"/>
    <w:autoRedefine/>
    <w:uiPriority w:val="99"/>
    <w:unhideWhenUsed/>
    <w:qFormat/>
    <w:rsid w:val="00F73BE1"/>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autoRedefine/>
    <w:uiPriority w:val="99"/>
    <w:semiHidden/>
    <w:unhideWhenUsed/>
    <w:qFormat/>
    <w:rsid w:val="00F7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c">
    <w:name w:val="Normal (Web)"/>
    <w:basedOn w:val="a2"/>
    <w:next w:val="a2"/>
    <w:autoRedefine/>
    <w:qFormat/>
    <w:rsid w:val="00F73BE1"/>
    <w:pPr>
      <w:widowControl/>
      <w:spacing w:before="100" w:beforeAutospacing="1" w:after="100" w:afterAutospacing="1"/>
      <w:jc w:val="left"/>
    </w:pPr>
    <w:rPr>
      <w:rFonts w:ascii="宋体" w:hAnsi="宋体" w:cs="宋体"/>
      <w:kern w:val="0"/>
      <w:sz w:val="24"/>
    </w:rPr>
  </w:style>
  <w:style w:type="table" w:styleId="ad">
    <w:name w:val="Table Grid"/>
    <w:basedOn w:val="a4"/>
    <w:autoRedefine/>
    <w:uiPriority w:val="59"/>
    <w:qFormat/>
    <w:rsid w:val="00F73B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autoRedefine/>
    <w:uiPriority w:val="99"/>
    <w:qFormat/>
    <w:rsid w:val="00F73BE1"/>
    <w:rPr>
      <w:rFonts w:cs="Times New Roman"/>
      <w:b/>
    </w:rPr>
  </w:style>
  <w:style w:type="character" w:customStyle="1" w:styleId="1Char">
    <w:name w:val="标题 1 Char"/>
    <w:link w:val="1"/>
    <w:autoRedefine/>
    <w:uiPriority w:val="99"/>
    <w:qFormat/>
    <w:locked/>
    <w:rsid w:val="00F73BE1"/>
    <w:rPr>
      <w:rFonts w:cs="Times New Roman"/>
      <w:b/>
      <w:kern w:val="1"/>
      <w:sz w:val="44"/>
      <w:lang w:eastAsia="ar-SA" w:bidi="ar-SA"/>
    </w:rPr>
  </w:style>
  <w:style w:type="character" w:customStyle="1" w:styleId="3Char">
    <w:name w:val="标题 3 Char"/>
    <w:link w:val="3"/>
    <w:autoRedefine/>
    <w:uiPriority w:val="99"/>
    <w:qFormat/>
    <w:locked/>
    <w:rsid w:val="00F73BE1"/>
    <w:rPr>
      <w:rFonts w:cs="Times New Roman"/>
      <w:b/>
      <w:kern w:val="21"/>
      <w:sz w:val="32"/>
      <w:lang w:eastAsia="ar-SA" w:bidi="ar-SA"/>
    </w:rPr>
  </w:style>
  <w:style w:type="paragraph" w:styleId="af">
    <w:name w:val="List Paragraph"/>
    <w:basedOn w:val="a2"/>
    <w:autoRedefine/>
    <w:uiPriority w:val="99"/>
    <w:qFormat/>
    <w:rsid w:val="00F73BE1"/>
    <w:pPr>
      <w:suppressAutoHyphens/>
      <w:ind w:firstLineChars="200" w:firstLine="420"/>
    </w:pPr>
    <w:rPr>
      <w:kern w:val="21"/>
      <w:lang w:eastAsia="ar-SA"/>
    </w:rPr>
  </w:style>
  <w:style w:type="paragraph" w:customStyle="1" w:styleId="af0">
    <w:name w:val="段"/>
    <w:link w:val="Char4"/>
    <w:autoRedefine/>
    <w:qFormat/>
    <w:rsid w:val="00F73BE1"/>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0"/>
    <w:autoRedefine/>
    <w:qFormat/>
    <w:locked/>
    <w:rsid w:val="00F73BE1"/>
    <w:rPr>
      <w:rFonts w:ascii="宋体" w:cs="Times New Roman"/>
      <w:sz w:val="21"/>
      <w:lang w:val="en-US" w:eastAsia="zh-CN" w:bidi="ar-SA"/>
    </w:rPr>
  </w:style>
  <w:style w:type="character" w:customStyle="1" w:styleId="Char3">
    <w:name w:val="页眉 Char"/>
    <w:link w:val="ab"/>
    <w:autoRedefine/>
    <w:uiPriority w:val="99"/>
    <w:qFormat/>
    <w:rsid w:val="00F73BE1"/>
    <w:rPr>
      <w:sz w:val="18"/>
      <w:szCs w:val="18"/>
    </w:rPr>
  </w:style>
  <w:style w:type="character" w:customStyle="1" w:styleId="Char2">
    <w:name w:val="页脚 Char"/>
    <w:link w:val="aa"/>
    <w:autoRedefine/>
    <w:uiPriority w:val="99"/>
    <w:qFormat/>
    <w:rsid w:val="00F73BE1"/>
    <w:rPr>
      <w:sz w:val="18"/>
      <w:szCs w:val="18"/>
    </w:rPr>
  </w:style>
  <w:style w:type="character" w:customStyle="1" w:styleId="Char1">
    <w:name w:val="批注框文本 Char"/>
    <w:link w:val="a9"/>
    <w:autoRedefine/>
    <w:uiPriority w:val="99"/>
    <w:semiHidden/>
    <w:qFormat/>
    <w:rsid w:val="00F73BE1"/>
    <w:rPr>
      <w:kern w:val="2"/>
      <w:sz w:val="18"/>
      <w:szCs w:val="18"/>
    </w:rPr>
  </w:style>
  <w:style w:type="table" w:customStyle="1" w:styleId="10">
    <w:name w:val="浅色底纹1"/>
    <w:basedOn w:val="a4"/>
    <w:autoRedefine/>
    <w:uiPriority w:val="60"/>
    <w:qFormat/>
    <w:rsid w:val="00F73BE1"/>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autoRedefine/>
    <w:uiPriority w:val="60"/>
    <w:qFormat/>
    <w:rsid w:val="00F73BE1"/>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3"/>
    <w:link w:val="a8"/>
    <w:autoRedefine/>
    <w:uiPriority w:val="99"/>
    <w:semiHidden/>
    <w:qFormat/>
    <w:rsid w:val="00F73BE1"/>
    <w:rPr>
      <w:kern w:val="2"/>
      <w:sz w:val="21"/>
      <w:szCs w:val="24"/>
    </w:rPr>
  </w:style>
  <w:style w:type="character" w:customStyle="1" w:styleId="Char">
    <w:name w:val="正文文本 Char"/>
    <w:basedOn w:val="a3"/>
    <w:link w:val="a7"/>
    <w:autoRedefine/>
    <w:qFormat/>
    <w:rsid w:val="00F73BE1"/>
    <w:rPr>
      <w:kern w:val="2"/>
      <w:sz w:val="21"/>
      <w:szCs w:val="24"/>
    </w:rPr>
  </w:style>
  <w:style w:type="paragraph" w:customStyle="1" w:styleId="af1">
    <w:name w:val="标准文件_段"/>
    <w:link w:val="Char5"/>
    <w:autoRedefine/>
    <w:qFormat/>
    <w:rsid w:val="00F73BE1"/>
    <w:pPr>
      <w:autoSpaceDE w:val="0"/>
      <w:autoSpaceDN w:val="0"/>
      <w:ind w:firstLineChars="200" w:firstLine="200"/>
      <w:jc w:val="both"/>
    </w:pPr>
    <w:rPr>
      <w:rFonts w:ascii="宋体"/>
      <w:sz w:val="21"/>
    </w:rPr>
  </w:style>
  <w:style w:type="character" w:customStyle="1" w:styleId="Char5">
    <w:name w:val="标准文件_段 Char"/>
    <w:link w:val="af1"/>
    <w:autoRedefine/>
    <w:qFormat/>
    <w:rsid w:val="00F73BE1"/>
    <w:rPr>
      <w:rFonts w:ascii="宋体"/>
      <w:sz w:val="21"/>
    </w:rPr>
  </w:style>
  <w:style w:type="paragraph" w:customStyle="1" w:styleId="a">
    <w:name w:val="一级条标题"/>
    <w:next w:val="af0"/>
    <w:autoRedefine/>
    <w:qFormat/>
    <w:rsid w:val="00F73BE1"/>
    <w:pPr>
      <w:numPr>
        <w:ilvl w:val="1"/>
        <w:numId w:val="1"/>
      </w:numPr>
      <w:spacing w:beforeLines="50" w:afterLines="50"/>
      <w:outlineLvl w:val="2"/>
    </w:pPr>
    <w:rPr>
      <w:rFonts w:ascii="黑体" w:eastAsia="黑体"/>
      <w:sz w:val="21"/>
      <w:szCs w:val="21"/>
    </w:rPr>
  </w:style>
  <w:style w:type="paragraph" w:customStyle="1" w:styleId="a0">
    <w:name w:val="二级条标题"/>
    <w:basedOn w:val="a"/>
    <w:next w:val="af0"/>
    <w:autoRedefine/>
    <w:qFormat/>
    <w:rsid w:val="00F73BE1"/>
    <w:pPr>
      <w:numPr>
        <w:ilvl w:val="2"/>
      </w:numPr>
      <w:spacing w:before="50" w:after="50"/>
      <w:outlineLvl w:val="3"/>
    </w:pPr>
  </w:style>
  <w:style w:type="paragraph" w:customStyle="1" w:styleId="a1">
    <w:name w:val="附录表标题"/>
    <w:basedOn w:val="a2"/>
    <w:next w:val="af0"/>
    <w:autoRedefine/>
    <w:qFormat/>
    <w:rsid w:val="00F73BE1"/>
    <w:pPr>
      <w:numPr>
        <w:ilvl w:val="1"/>
        <w:numId w:val="2"/>
      </w:numPr>
      <w:tabs>
        <w:tab w:val="left" w:pos="180"/>
      </w:tabs>
      <w:spacing w:beforeLines="50" w:afterLines="50"/>
      <w:ind w:left="0" w:firstLine="0"/>
      <w:jc w:val="center"/>
    </w:pPr>
    <w:rPr>
      <w:rFonts w:ascii="黑体" w:eastAsia="黑体"/>
      <w:szCs w:val="21"/>
    </w:rPr>
  </w:style>
  <w:style w:type="paragraph" w:customStyle="1" w:styleId="21">
    <w:name w:val="正文首行缩进 21"/>
    <w:basedOn w:val="11"/>
    <w:next w:val="ac"/>
    <w:autoRedefine/>
    <w:qFormat/>
    <w:rsid w:val="00F73BE1"/>
    <w:rPr>
      <w:rFonts w:eastAsia="仿宋_GB2312"/>
      <w:sz w:val="32"/>
      <w:szCs w:val="32"/>
    </w:rPr>
  </w:style>
  <w:style w:type="paragraph" w:customStyle="1" w:styleId="11">
    <w:name w:val="正文文本缩进1"/>
    <w:basedOn w:val="a2"/>
    <w:autoRedefine/>
    <w:qFormat/>
    <w:rsid w:val="00F73BE1"/>
    <w:pPr>
      <w:ind w:leftChars="200" w:left="200"/>
    </w:pPr>
    <w:rPr>
      <w:rFonts w:ascii="Calibri" w:hAnsi="Calibri"/>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1555</Words>
  <Characters>8864</Characters>
  <Application>Microsoft Office Word</Application>
  <DocSecurity>0</DocSecurity>
  <Lines>73</Lines>
  <Paragraphs>20</Paragraphs>
  <ScaleCrop>false</ScaleCrop>
  <Company>Lenovo</Company>
  <LinksUpToDate>false</LinksUpToDate>
  <CharactersWithSpaces>10399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GS</cp:lastModifiedBy>
  <cp:revision>541</cp:revision>
  <cp:lastPrinted>2024-08-02T08:10:00Z</cp:lastPrinted>
  <dcterms:created xsi:type="dcterms:W3CDTF">2016-02-24T23:17:00Z</dcterms:created>
  <dcterms:modified xsi:type="dcterms:W3CDTF">2024-08-02T08:12:00Z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16DEC057891D4C0DB8764FBC7996C205_13</vt:lpwstr>
  </property>
</Properties>
</file>